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93" w:rsidRPr="00685687" w:rsidRDefault="005C3B93" w:rsidP="00685687">
      <w:pPr>
        <w:ind w:left="-720" w:right="-720"/>
        <w:rPr>
          <w:rFonts w:cs="Arial"/>
          <w:b/>
          <w:sz w:val="28"/>
          <w:szCs w:val="28"/>
        </w:rPr>
      </w:pPr>
      <w:r w:rsidRPr="00685687">
        <w:rPr>
          <w:rFonts w:cs="Arial"/>
          <w:b/>
          <w:sz w:val="28"/>
          <w:szCs w:val="28"/>
        </w:rPr>
        <w:t xml:space="preserve">Драга децо, </w:t>
      </w:r>
    </w:p>
    <w:p w:rsidR="008F66CC" w:rsidRPr="00685687" w:rsidRDefault="005C3B93" w:rsidP="00685687">
      <w:pPr>
        <w:ind w:left="-720" w:right="-720"/>
        <w:rPr>
          <w:rFonts w:cs="Arial"/>
          <w:b/>
          <w:sz w:val="28"/>
          <w:szCs w:val="28"/>
        </w:rPr>
      </w:pPr>
      <w:r w:rsidRPr="00685687">
        <w:rPr>
          <w:rFonts w:cs="Arial"/>
          <w:b/>
          <w:sz w:val="28"/>
          <w:szCs w:val="28"/>
        </w:rPr>
        <w:t>материјал за грађанско васпитање</w:t>
      </w:r>
      <w:r w:rsidR="008F66CC" w:rsidRPr="00685687">
        <w:rPr>
          <w:rFonts w:cs="Arial"/>
          <w:b/>
          <w:sz w:val="28"/>
          <w:szCs w:val="28"/>
        </w:rPr>
        <w:t xml:space="preserve"> ћу </w:t>
      </w:r>
      <w:r w:rsidR="00685687" w:rsidRPr="00685687">
        <w:rPr>
          <w:rFonts w:cs="Arial"/>
          <w:b/>
          <w:sz w:val="28"/>
          <w:szCs w:val="28"/>
        </w:rPr>
        <w:t xml:space="preserve">вам </w:t>
      </w:r>
      <w:r w:rsidR="008F66CC" w:rsidRPr="00685687">
        <w:rPr>
          <w:rFonts w:cs="Arial"/>
          <w:b/>
          <w:sz w:val="28"/>
          <w:szCs w:val="28"/>
        </w:rPr>
        <w:t>постављати на сајт наше школе</w:t>
      </w:r>
      <w:r w:rsidRPr="00685687">
        <w:rPr>
          <w:rFonts w:cs="Arial"/>
          <w:b/>
          <w:sz w:val="28"/>
          <w:szCs w:val="28"/>
        </w:rPr>
        <w:t xml:space="preserve">. У материјалу који будем постављана </w:t>
      </w:r>
      <w:r w:rsidR="008F66CC" w:rsidRPr="00685687">
        <w:rPr>
          <w:rFonts w:cs="Arial"/>
          <w:b/>
          <w:sz w:val="28"/>
          <w:szCs w:val="28"/>
        </w:rPr>
        <w:t xml:space="preserve"> наћи</w:t>
      </w:r>
      <w:r w:rsidRPr="00685687">
        <w:rPr>
          <w:rFonts w:cs="Arial"/>
          <w:b/>
          <w:sz w:val="28"/>
          <w:szCs w:val="28"/>
        </w:rPr>
        <w:t xml:space="preserve"> ћете</w:t>
      </w:r>
      <w:r w:rsidR="008F66CC" w:rsidRPr="00685687">
        <w:rPr>
          <w:rFonts w:cs="Arial"/>
          <w:b/>
          <w:sz w:val="28"/>
          <w:szCs w:val="28"/>
        </w:rPr>
        <w:t xml:space="preserve"> све што вам је неопходно за реализовање учења</w:t>
      </w:r>
      <w:r w:rsidRPr="00685687">
        <w:rPr>
          <w:rFonts w:cs="Arial"/>
          <w:b/>
          <w:sz w:val="28"/>
          <w:szCs w:val="28"/>
        </w:rPr>
        <w:t xml:space="preserve"> на даљину.</w:t>
      </w:r>
      <w:r w:rsidR="00FF22CE" w:rsidRPr="00685687">
        <w:rPr>
          <w:rFonts w:cs="Arial"/>
          <w:b/>
          <w:sz w:val="28"/>
          <w:szCs w:val="28"/>
        </w:rPr>
        <w:t>М</w:t>
      </w:r>
      <w:r w:rsidR="008F66CC" w:rsidRPr="00685687">
        <w:rPr>
          <w:rFonts w:cs="Arial"/>
          <w:b/>
          <w:sz w:val="28"/>
          <w:szCs w:val="28"/>
        </w:rPr>
        <w:t xml:space="preserve">атеријале ћу постављати </w:t>
      </w:r>
      <w:r w:rsidR="00FF22CE" w:rsidRPr="00685687">
        <w:rPr>
          <w:rFonts w:cs="Arial"/>
          <w:b/>
          <w:sz w:val="28"/>
          <w:szCs w:val="28"/>
          <w:u w:val="single"/>
        </w:rPr>
        <w:t xml:space="preserve">понедељком </w:t>
      </w:r>
      <w:r w:rsidRPr="00685687">
        <w:rPr>
          <w:rFonts w:cs="Arial"/>
          <w:b/>
          <w:sz w:val="28"/>
          <w:szCs w:val="28"/>
        </w:rPr>
        <w:t xml:space="preserve">да га можете лагано прочитати и  проучити у току недеље. </w:t>
      </w:r>
    </w:p>
    <w:p w:rsidR="005C3B93" w:rsidRPr="005C3B93" w:rsidRDefault="005C3B93" w:rsidP="00685687">
      <w:pPr>
        <w:ind w:right="-720"/>
        <w:rPr>
          <w:i/>
        </w:rPr>
      </w:pPr>
      <w:bookmarkStart w:id="0" w:name="_GoBack"/>
      <w:bookmarkEnd w:id="0"/>
      <w:r w:rsidRPr="005C3B93">
        <w:rPr>
          <w:rFonts w:cs="Arial"/>
          <w:i/>
          <w:sz w:val="28"/>
          <w:szCs w:val="28"/>
        </w:rPr>
        <w:t>Уколико будете имали било какво</w:t>
      </w:r>
      <w:r w:rsidR="008F66CC" w:rsidRPr="005C3B93">
        <w:rPr>
          <w:rFonts w:cs="Arial"/>
          <w:i/>
          <w:sz w:val="28"/>
          <w:szCs w:val="28"/>
        </w:rPr>
        <w:t xml:space="preserve"> п</w:t>
      </w:r>
      <w:r w:rsidRPr="005C3B93">
        <w:rPr>
          <w:rFonts w:cs="Arial"/>
          <w:i/>
          <w:sz w:val="28"/>
          <w:szCs w:val="28"/>
        </w:rPr>
        <w:t>итање, недоумицу, предлог и сл.можете га послати на већ познати мејл:</w:t>
      </w:r>
      <w:r w:rsidRPr="005C3B93">
        <w:rPr>
          <w:i/>
        </w:rPr>
        <w:t xml:space="preserve"> </w:t>
      </w:r>
      <w:hyperlink r:id="rId4" w:history="1">
        <w:r w:rsidRPr="005C3B93">
          <w:rPr>
            <w:rStyle w:val="Hyperlink"/>
            <w:rFonts w:cs="Arial"/>
            <w:i/>
            <w:sz w:val="24"/>
            <w:szCs w:val="24"/>
          </w:rPr>
          <w:t>istorija.nastavnica2020@gmail.com</w:t>
        </w:r>
      </w:hyperlink>
    </w:p>
    <w:p w:rsidR="008F66CC" w:rsidRPr="005C3B93" w:rsidRDefault="008F66CC" w:rsidP="00685687">
      <w:pPr>
        <w:ind w:left="-720" w:right="-720"/>
        <w:rPr>
          <w:rFonts w:ascii="Arial" w:hAnsi="Arial" w:cs="Arial"/>
          <w:i/>
          <w:sz w:val="28"/>
          <w:szCs w:val="28"/>
        </w:rPr>
      </w:pPr>
    </w:p>
    <w:p w:rsidR="00FF22CE" w:rsidRDefault="005C3B93" w:rsidP="007B44B6">
      <w:pPr>
        <w:ind w:left="-720" w:right="-720"/>
        <w:rPr>
          <w:rFonts w:ascii="Arial" w:hAnsi="Arial" w:cs="Arial"/>
          <w:sz w:val="28"/>
          <w:szCs w:val="28"/>
        </w:rPr>
      </w:pPr>
      <w:r w:rsidRPr="00FF22CE">
        <w:rPr>
          <w:rFonts w:ascii="Arial" w:hAnsi="Arial" w:cs="Arial"/>
          <w:sz w:val="28"/>
          <w:szCs w:val="28"/>
        </w:rPr>
        <w:t>Понављање</w:t>
      </w:r>
      <w:r>
        <w:rPr>
          <w:rFonts w:ascii="Arial" w:hAnsi="Arial" w:cs="Arial"/>
          <w:sz w:val="28"/>
          <w:szCs w:val="28"/>
        </w:rPr>
        <w:t xml:space="preserve"> претходног градива </w:t>
      </w:r>
      <w:r w:rsidRPr="00FF22CE">
        <w:rPr>
          <w:rFonts w:ascii="Arial" w:hAnsi="Arial" w:cs="Arial"/>
          <w:sz w:val="28"/>
          <w:szCs w:val="28"/>
        </w:rPr>
        <w:t>:</w:t>
      </w:r>
    </w:p>
    <w:p w:rsidR="007B44B6" w:rsidRPr="00FF22CE" w:rsidRDefault="007B44B6" w:rsidP="007B44B6">
      <w:pPr>
        <w:ind w:left="-720" w:right="-720"/>
        <w:rPr>
          <w:rFonts w:ascii="Arial" w:hAnsi="Arial" w:cs="Arial"/>
          <w:sz w:val="28"/>
          <w:szCs w:val="28"/>
        </w:rPr>
      </w:pPr>
    </w:p>
    <w:p w:rsidR="005C3B93" w:rsidRPr="00685687" w:rsidRDefault="005C3B93" w:rsidP="00685687">
      <w:pPr>
        <w:ind w:left="-720" w:right="-720"/>
        <w:rPr>
          <w:rFonts w:cs="Arial"/>
          <w:b/>
          <w:sz w:val="24"/>
          <w:szCs w:val="24"/>
          <w:u w:val="single"/>
        </w:rPr>
      </w:pPr>
      <w:r w:rsidRPr="00685687">
        <w:rPr>
          <w:rFonts w:cs="Arial"/>
          <w:b/>
          <w:sz w:val="24"/>
          <w:szCs w:val="24"/>
          <w:u w:val="single"/>
        </w:rPr>
        <w:t xml:space="preserve">СТЕРЕОТИПИ </w:t>
      </w:r>
    </w:p>
    <w:p w:rsidR="00FF22CE" w:rsidRPr="00685687" w:rsidRDefault="008F66CC" w:rsidP="007B44B6">
      <w:pPr>
        <w:ind w:left="-720" w:right="-720"/>
        <w:rPr>
          <w:rFonts w:cs="Arial"/>
          <w:sz w:val="24"/>
          <w:szCs w:val="24"/>
        </w:rPr>
      </w:pPr>
      <w:r w:rsidRPr="00685687">
        <w:rPr>
          <w:rFonts w:cs="Arial"/>
          <w:sz w:val="24"/>
          <w:szCs w:val="24"/>
        </w:rPr>
        <w:t xml:space="preserve"> И одрасли и деца често доносе закључке о другим особама и групама људи не познавајући их стварно, већ на основу непотпуних и врло често не</w:t>
      </w:r>
      <w:r w:rsidR="00685687" w:rsidRPr="00685687">
        <w:rPr>
          <w:rFonts w:cs="Arial"/>
          <w:sz w:val="24"/>
          <w:szCs w:val="24"/>
        </w:rPr>
        <w:t>тачних података. Ч</w:t>
      </w:r>
      <w:r w:rsidRPr="00685687">
        <w:rPr>
          <w:rFonts w:cs="Arial"/>
          <w:sz w:val="24"/>
          <w:szCs w:val="24"/>
        </w:rPr>
        <w:t xml:space="preserve">есто </w:t>
      </w:r>
      <w:r w:rsidR="00685687" w:rsidRPr="00685687">
        <w:rPr>
          <w:rFonts w:cs="Arial"/>
          <w:sz w:val="24"/>
          <w:szCs w:val="24"/>
        </w:rPr>
        <w:t xml:space="preserve">их </w:t>
      </w:r>
      <w:r w:rsidRPr="00685687">
        <w:rPr>
          <w:rFonts w:cs="Arial"/>
          <w:sz w:val="24"/>
          <w:szCs w:val="24"/>
        </w:rPr>
        <w:t xml:space="preserve">нисмо свесни јер смо убеђени да ти други заиста јесу такви. </w:t>
      </w:r>
      <w:r w:rsidR="00685687" w:rsidRPr="00685687">
        <w:rPr>
          <w:rFonts w:cs="Arial"/>
          <w:sz w:val="24"/>
          <w:szCs w:val="24"/>
        </w:rPr>
        <w:t>У</w:t>
      </w:r>
      <w:r w:rsidRPr="00685687">
        <w:rPr>
          <w:rFonts w:cs="Arial"/>
          <w:sz w:val="24"/>
          <w:szCs w:val="24"/>
        </w:rPr>
        <w:t>верење које се заснива наминималном по</w:t>
      </w:r>
      <w:r w:rsidR="00685687" w:rsidRPr="00685687">
        <w:rPr>
          <w:rFonts w:cs="Arial"/>
          <w:sz w:val="24"/>
          <w:szCs w:val="24"/>
        </w:rPr>
        <w:t xml:space="preserve">знавању групе о којој се говори </w:t>
      </w:r>
      <w:r w:rsidRPr="00685687">
        <w:rPr>
          <w:rFonts w:cs="Arial"/>
          <w:sz w:val="24"/>
          <w:szCs w:val="24"/>
        </w:rPr>
        <w:t xml:space="preserve"> претпоставци да сви припадници те групе имају одређене особине које су само њима својствене и по којима</w:t>
      </w:r>
      <w:r w:rsidR="00685687" w:rsidRPr="00685687">
        <w:rPr>
          <w:rFonts w:cs="Arial"/>
          <w:sz w:val="24"/>
          <w:szCs w:val="24"/>
        </w:rPr>
        <w:t xml:space="preserve"> се разликују од других.</w:t>
      </w:r>
      <w:r w:rsidRPr="00685687">
        <w:rPr>
          <w:rFonts w:cs="Arial"/>
          <w:sz w:val="24"/>
          <w:szCs w:val="24"/>
        </w:rPr>
        <w:t xml:space="preserve"> </w:t>
      </w:r>
    </w:p>
    <w:p w:rsidR="00685687" w:rsidRPr="00685687" w:rsidRDefault="008F66CC" w:rsidP="00685687">
      <w:pPr>
        <w:ind w:left="-720" w:right="-720"/>
        <w:rPr>
          <w:rFonts w:cs="Arial"/>
          <w:b/>
          <w:sz w:val="24"/>
          <w:szCs w:val="24"/>
          <w:u w:val="single"/>
        </w:rPr>
      </w:pPr>
      <w:r w:rsidRPr="00685687">
        <w:rPr>
          <w:rFonts w:cs="Arial"/>
          <w:b/>
          <w:sz w:val="24"/>
          <w:szCs w:val="24"/>
          <w:u w:val="single"/>
        </w:rPr>
        <w:t xml:space="preserve">ПРЕДРАСУДЕ </w:t>
      </w:r>
    </w:p>
    <w:p w:rsidR="00685687" w:rsidRPr="00685687" w:rsidRDefault="008F66CC" w:rsidP="007B44B6">
      <w:pPr>
        <w:ind w:left="-720" w:right="-720"/>
        <w:rPr>
          <w:rFonts w:cs="Arial"/>
          <w:sz w:val="24"/>
          <w:szCs w:val="24"/>
        </w:rPr>
      </w:pPr>
      <w:r w:rsidRPr="00685687">
        <w:rPr>
          <w:rFonts w:cs="Arial"/>
          <w:sz w:val="24"/>
          <w:szCs w:val="24"/>
        </w:rPr>
        <w:t>Предрасуда</w:t>
      </w:r>
      <w:r w:rsidR="00FF22CE" w:rsidRPr="00685687">
        <w:rPr>
          <w:rFonts w:cs="Arial"/>
          <w:sz w:val="24"/>
          <w:szCs w:val="24"/>
        </w:rPr>
        <w:t xml:space="preserve"> </w:t>
      </w:r>
      <w:r w:rsidRPr="00685687">
        <w:rPr>
          <w:rFonts w:cs="Arial"/>
          <w:sz w:val="24"/>
          <w:szCs w:val="24"/>
        </w:rPr>
        <w:t>је</w:t>
      </w:r>
      <w:r w:rsidR="00FF22CE" w:rsidRPr="00685687">
        <w:rPr>
          <w:rFonts w:cs="Arial"/>
          <w:sz w:val="24"/>
          <w:szCs w:val="24"/>
        </w:rPr>
        <w:t xml:space="preserve"> </w:t>
      </w:r>
      <w:r w:rsidRPr="00685687">
        <w:rPr>
          <w:rFonts w:cs="Arial"/>
          <w:sz w:val="24"/>
          <w:szCs w:val="24"/>
        </w:rPr>
        <w:t>научени образац мишљења к</w:t>
      </w:r>
      <w:r w:rsidR="00685687" w:rsidRPr="00685687">
        <w:rPr>
          <w:rFonts w:cs="Arial"/>
          <w:sz w:val="24"/>
          <w:szCs w:val="24"/>
        </w:rPr>
        <w:t>оји је</w:t>
      </w:r>
      <w:r w:rsidRPr="00685687">
        <w:rPr>
          <w:rFonts w:cs="Arial"/>
          <w:sz w:val="24"/>
          <w:szCs w:val="24"/>
        </w:rPr>
        <w:t xml:space="preserve"> неоснован, </w:t>
      </w:r>
      <w:r w:rsidR="00685687" w:rsidRPr="00685687">
        <w:rPr>
          <w:rFonts w:cs="Arial"/>
          <w:sz w:val="24"/>
          <w:szCs w:val="24"/>
        </w:rPr>
        <w:t>Предрасуде нису урођене</w:t>
      </w:r>
      <w:r w:rsidRPr="00685687">
        <w:rPr>
          <w:rFonts w:cs="Arial"/>
          <w:sz w:val="24"/>
          <w:szCs w:val="24"/>
        </w:rPr>
        <w:t xml:space="preserve">, уче се од рођења од родитеља, шире породице, касније од пријатеља, учитеља, наставника, путем медија и социјалних мрежа. Док одрастамо идентификујемо са групом којој припадамо, прихватамо њене норме и критеријуме на основу којих процењујемо себе и </w:t>
      </w:r>
      <w:r w:rsidR="00685687" w:rsidRPr="00685687">
        <w:rPr>
          <w:rFonts w:cs="Arial"/>
          <w:sz w:val="24"/>
          <w:szCs w:val="24"/>
        </w:rPr>
        <w:t>друге.</w:t>
      </w:r>
    </w:p>
    <w:p w:rsidR="00685687" w:rsidRPr="00685687" w:rsidRDefault="00685687" w:rsidP="00685687">
      <w:pPr>
        <w:ind w:left="-720" w:right="-720"/>
        <w:rPr>
          <w:rStyle w:val="Strong"/>
          <w:rFonts w:cs="Arial"/>
          <w:sz w:val="24"/>
          <w:szCs w:val="24"/>
          <w:u w:val="single"/>
          <w:bdr w:val="none" w:sz="0" w:space="0" w:color="auto" w:frame="1"/>
        </w:rPr>
      </w:pPr>
      <w:r w:rsidRPr="00685687">
        <w:rPr>
          <w:rStyle w:val="Strong"/>
          <w:rFonts w:cs="Arial"/>
          <w:sz w:val="24"/>
          <w:szCs w:val="24"/>
          <w:u w:val="single"/>
          <w:bdr w:val="none" w:sz="0" w:space="0" w:color="auto" w:frame="1"/>
        </w:rPr>
        <w:t>ДИСКРИМИНАЦИЈА</w:t>
      </w:r>
    </w:p>
    <w:p w:rsidR="005C3B93" w:rsidRDefault="005C3B93" w:rsidP="00685687">
      <w:pPr>
        <w:ind w:left="-720" w:right="-720"/>
        <w:rPr>
          <w:rFonts w:cs="Arial"/>
          <w:color w:val="333333"/>
          <w:sz w:val="24"/>
          <w:szCs w:val="24"/>
          <w:shd w:val="clear" w:color="auto" w:fill="FFFFFF"/>
        </w:rPr>
      </w:pPr>
      <w:r w:rsidRPr="00685687">
        <w:rPr>
          <w:rStyle w:val="Strong"/>
          <w:rFonts w:cs="Arial"/>
          <w:sz w:val="24"/>
          <w:szCs w:val="24"/>
          <w:bdr w:val="none" w:sz="0" w:space="0" w:color="auto" w:frame="1"/>
        </w:rPr>
        <w:t>Дискриминација се често назива и предрасуда у акцији!</w:t>
      </w:r>
      <w:r w:rsidRPr="00685687">
        <w:rPr>
          <w:rFonts w:cs="Arial"/>
          <w:sz w:val="24"/>
          <w:szCs w:val="24"/>
        </w:rPr>
        <w:br/>
      </w:r>
      <w:r w:rsidRPr="00685687">
        <w:rPr>
          <w:rFonts w:cs="Arial"/>
          <w:color w:val="333333"/>
          <w:sz w:val="24"/>
          <w:szCs w:val="24"/>
          <w:shd w:val="clear" w:color="auto" w:fill="FFFFFF"/>
        </w:rPr>
        <w:t>То што мислимо о појединцу/групи, утиче на начин на који се према њима понашамо. Уколико мислимо да је нека група лоша, онда оправдавамо и дискриминацију припадника те групе, тј. ускраћивање права.</w:t>
      </w:r>
      <w:r w:rsidRPr="00685687">
        <w:rPr>
          <w:rFonts w:cs="Arial"/>
          <w:color w:val="333333"/>
          <w:sz w:val="24"/>
          <w:szCs w:val="24"/>
        </w:rPr>
        <w:br/>
      </w:r>
      <w:r w:rsidRPr="00685687">
        <w:rPr>
          <w:rFonts w:cs="Arial"/>
          <w:color w:val="333333"/>
          <w:sz w:val="24"/>
          <w:szCs w:val="24"/>
          <w:shd w:val="clear" w:color="auto" w:fill="FFFFFF"/>
        </w:rPr>
        <w:t>Дискриминација може бити заснована на различим недозвољеним разлозима, као што су припадност одређеној раси (расизам), старосној доби</w:t>
      </w:r>
      <w:r w:rsidR="00685687" w:rsidRPr="00685687">
        <w:rPr>
          <w:rFonts w:cs="Arial"/>
          <w:color w:val="333333"/>
          <w:sz w:val="24"/>
          <w:szCs w:val="24"/>
          <w:shd w:val="clear" w:color="auto" w:fill="FFFFFF"/>
        </w:rPr>
        <w:t>, полу,...</w:t>
      </w:r>
    </w:p>
    <w:p w:rsidR="007B44B6" w:rsidRPr="00685687" w:rsidRDefault="007B44B6" w:rsidP="007B44B6">
      <w:pPr>
        <w:ind w:left="-720" w:right="-720"/>
        <w:rPr>
          <w:rFonts w:cs="Arial"/>
          <w:sz w:val="24"/>
          <w:szCs w:val="24"/>
        </w:rPr>
      </w:pPr>
      <w:r>
        <w:rPr>
          <w:rFonts w:cs="Arial"/>
          <w:color w:val="984806" w:themeColor="accent6" w:themeShade="80"/>
          <w:sz w:val="24"/>
          <w:szCs w:val="24"/>
        </w:rPr>
        <w:t>Како превазићи стереотипе,</w:t>
      </w:r>
      <w:r w:rsidRPr="00685687">
        <w:rPr>
          <w:rFonts w:cs="Arial"/>
          <w:color w:val="984806" w:themeColor="accent6" w:themeShade="80"/>
          <w:sz w:val="24"/>
          <w:szCs w:val="24"/>
        </w:rPr>
        <w:t>предрасуде</w:t>
      </w:r>
      <w:r>
        <w:rPr>
          <w:rFonts w:cs="Arial"/>
          <w:color w:val="984806" w:themeColor="accent6" w:themeShade="80"/>
          <w:sz w:val="24"/>
          <w:szCs w:val="24"/>
        </w:rPr>
        <w:t>,дискриминацију...</w:t>
      </w:r>
      <w:r w:rsidRPr="00685687">
        <w:rPr>
          <w:rFonts w:cs="Arial"/>
          <w:color w:val="984806" w:themeColor="accent6" w:themeShade="80"/>
          <w:sz w:val="24"/>
          <w:szCs w:val="24"/>
        </w:rPr>
        <w:t>?</w:t>
      </w:r>
      <w:r w:rsidRPr="00685687">
        <w:rPr>
          <w:rFonts w:cs="Arial"/>
          <w:sz w:val="24"/>
          <w:szCs w:val="24"/>
        </w:rPr>
        <w:t xml:space="preserve"> Један од начина је </w:t>
      </w:r>
      <w:r w:rsidRPr="00685687">
        <w:rPr>
          <w:rFonts w:cs="Arial"/>
          <w:sz w:val="24"/>
          <w:szCs w:val="24"/>
          <w:u w:val="single"/>
        </w:rPr>
        <w:t>информисање,</w:t>
      </w:r>
      <w:r w:rsidRPr="00685687">
        <w:rPr>
          <w:rFonts w:cs="Arial"/>
          <w:sz w:val="24"/>
          <w:szCs w:val="24"/>
        </w:rPr>
        <w:t xml:space="preserve">  тражење реалних, објективних аргумената. Особе спремне на критички приступ појавама у друштву и животу, формираће своје мишљење на основу објективних показатеља и сопствене процене. Други начин је </w:t>
      </w:r>
      <w:r w:rsidRPr="00685687">
        <w:rPr>
          <w:rFonts w:cs="Arial"/>
          <w:sz w:val="24"/>
          <w:szCs w:val="24"/>
          <w:u w:val="single"/>
        </w:rPr>
        <w:t>разумевање међусобних разлика</w:t>
      </w:r>
      <w:r w:rsidRPr="00685687">
        <w:rPr>
          <w:rFonts w:cs="Arial"/>
          <w:sz w:val="24"/>
          <w:szCs w:val="24"/>
        </w:rPr>
        <w:t xml:space="preserve"> и  </w:t>
      </w:r>
      <w:r w:rsidRPr="00685687">
        <w:rPr>
          <w:rFonts w:cs="Arial"/>
          <w:sz w:val="24"/>
          <w:szCs w:val="24"/>
          <w:u w:val="single"/>
        </w:rPr>
        <w:t>прихватање различитог</w:t>
      </w:r>
      <w:r w:rsidRPr="00685687">
        <w:rPr>
          <w:rFonts w:cs="Arial"/>
          <w:sz w:val="24"/>
          <w:szCs w:val="24"/>
        </w:rPr>
        <w:t xml:space="preserve"> мишљења, </w:t>
      </w:r>
      <w:r w:rsidRPr="00685687">
        <w:rPr>
          <w:rFonts w:cs="Arial"/>
          <w:sz w:val="24"/>
          <w:szCs w:val="24"/>
          <w:u w:val="single"/>
        </w:rPr>
        <w:t>неговање емпатије</w:t>
      </w:r>
      <w:r w:rsidRPr="00685687">
        <w:rPr>
          <w:rFonts w:cs="Arial"/>
          <w:sz w:val="24"/>
          <w:szCs w:val="24"/>
        </w:rPr>
        <w:t>...</w:t>
      </w:r>
    </w:p>
    <w:p w:rsidR="007B44B6" w:rsidRPr="00685687" w:rsidRDefault="007B44B6" w:rsidP="00685687">
      <w:pPr>
        <w:ind w:left="-720" w:right="-720"/>
        <w:rPr>
          <w:rFonts w:cs="Arial"/>
          <w:color w:val="333333"/>
          <w:sz w:val="24"/>
          <w:szCs w:val="24"/>
          <w:shd w:val="clear" w:color="auto" w:fill="FFFFFF"/>
        </w:rPr>
      </w:pPr>
    </w:p>
    <w:p w:rsidR="00685687" w:rsidRPr="00685687" w:rsidRDefault="00685687" w:rsidP="00685687">
      <w:pPr>
        <w:ind w:left="-720" w:right="-720"/>
        <w:rPr>
          <w:rFonts w:cs="Arial"/>
          <w:b/>
          <w:color w:val="FF0000"/>
          <w:sz w:val="36"/>
          <w:szCs w:val="36"/>
          <w:shd w:val="clear" w:color="auto" w:fill="FFFFFF"/>
        </w:rPr>
      </w:pPr>
      <w:r w:rsidRPr="00685687">
        <w:rPr>
          <w:rFonts w:cs="Arial"/>
          <w:b/>
          <w:color w:val="FF0000"/>
          <w:sz w:val="36"/>
          <w:szCs w:val="36"/>
          <w:shd w:val="clear" w:color="auto" w:fill="FFFFFF"/>
        </w:rPr>
        <w:t xml:space="preserve">Толеранција </w:t>
      </w:r>
    </w:p>
    <w:p w:rsidR="007B44B6" w:rsidRDefault="00685687" w:rsidP="00685687">
      <w:pPr>
        <w:ind w:left="-720" w:right="-720"/>
        <w:rPr>
          <w:rFonts w:cs="Arial"/>
          <w:color w:val="333333"/>
          <w:sz w:val="24"/>
          <w:szCs w:val="24"/>
          <w:shd w:val="clear" w:color="auto" w:fill="FFFFFF"/>
        </w:rPr>
      </w:pPr>
      <w:r w:rsidRPr="00685687">
        <w:rPr>
          <w:rFonts w:cs="Arial"/>
          <w:color w:val="333333"/>
          <w:sz w:val="24"/>
          <w:szCs w:val="24"/>
          <w:shd w:val="clear" w:color="auto" w:fill="FFFFFF"/>
        </w:rPr>
        <w:t xml:space="preserve">(дефиниција УНЕСЦО) је поштовање, прихватање и уважавање богатства различитости у нашим културама, наша форма изражавања и начин да  будемо људи. Толеранција  је хармонија у различитостима. </w:t>
      </w:r>
    </w:p>
    <w:p w:rsidR="00685687" w:rsidRPr="007B44B6" w:rsidRDefault="00685687" w:rsidP="00685687">
      <w:pPr>
        <w:ind w:left="-720" w:right="-720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68568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7B44B6">
        <w:rPr>
          <w:rFonts w:cs="Arial"/>
          <w:b/>
          <w:color w:val="333333"/>
          <w:sz w:val="24"/>
          <w:szCs w:val="24"/>
          <w:shd w:val="clear" w:color="auto" w:fill="FFFFFF"/>
        </w:rPr>
        <w:t>Бити толерантан не значи толерисање социјалних неправди или одбацивање или слабљење туђих уверења. То значи бити слободан, чврсто се држати својих уверења  и прихватати да се и други држе својих. То значи прихватање чињенице да људска бића, природно различита .</w:t>
      </w:r>
    </w:p>
    <w:p w:rsidR="00685687" w:rsidRPr="007B44B6" w:rsidRDefault="00685687" w:rsidP="00685687">
      <w:pPr>
        <w:ind w:left="-720" w:right="-720"/>
        <w:rPr>
          <w:rFonts w:cs="Arial"/>
          <w:b/>
          <w:sz w:val="24"/>
          <w:szCs w:val="24"/>
        </w:rPr>
      </w:pPr>
    </w:p>
    <w:sectPr w:rsidR="00685687" w:rsidRPr="007B44B6" w:rsidSect="007B44B6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6CC"/>
    <w:rsid w:val="005C3B93"/>
    <w:rsid w:val="00685687"/>
    <w:rsid w:val="00787466"/>
    <w:rsid w:val="007B44B6"/>
    <w:rsid w:val="008F66CC"/>
    <w:rsid w:val="00FF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CC"/>
    <w:pPr>
      <w:spacing w:after="0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93"/>
    <w:rPr>
      <w:rFonts w:ascii="Tahoma" w:hAnsi="Tahoma" w:cs="Tahoma"/>
      <w:sz w:val="16"/>
      <w:szCs w:val="16"/>
      <w:lang/>
    </w:rPr>
  </w:style>
  <w:style w:type="character" w:styleId="Strong">
    <w:name w:val="Strong"/>
    <w:basedOn w:val="DefaultParagraphFont"/>
    <w:uiPriority w:val="22"/>
    <w:qFormat/>
    <w:rsid w:val="005C3B93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orija.nastavnica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2020-03-31T09:53:00Z</dcterms:created>
  <dcterms:modified xsi:type="dcterms:W3CDTF">2020-03-31T10:36:00Z</dcterms:modified>
</cp:coreProperties>
</file>