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89" w:rsidRPr="00CB56BF" w:rsidRDefault="00CA0E89" w:rsidP="00CA0E89">
      <w:pPr>
        <w:pStyle w:val="NoSpacing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На основу члана</w:t>
      </w:r>
      <w:r w:rsidRPr="00CB56BF">
        <w:rPr>
          <w:rStyle w:val="cls24"/>
          <w:rFonts w:ascii="Arial" w:hAnsi="Arial" w:cs="Arial"/>
          <w:sz w:val="28"/>
          <w:szCs w:val="28"/>
          <w:lang w:val="sr-Cyrl-RS"/>
        </w:rPr>
        <w:t xml:space="preserve"> </w:t>
      </w:r>
      <w:r w:rsidRPr="00CB56BF">
        <w:rPr>
          <w:rStyle w:val="cls24"/>
          <w:rFonts w:ascii="Arial" w:hAnsi="Arial" w:cs="Arial"/>
          <w:sz w:val="28"/>
          <w:szCs w:val="28"/>
        </w:rPr>
        <w:t xml:space="preserve">119. Закона о основама система образовања и васпитања („Сл. гласник РС”, бр. 88/2017) и члана 74 Статута </w:t>
      </w:r>
      <w:r w:rsidRPr="00CB56BF">
        <w:rPr>
          <w:rStyle w:val="cls24"/>
          <w:rFonts w:ascii="Arial" w:hAnsi="Arial" w:cs="Arial"/>
          <w:sz w:val="28"/>
          <w:szCs w:val="28"/>
          <w:lang w:val="sr-Cyrl-RS"/>
        </w:rPr>
        <w:t>школе</w:t>
      </w:r>
      <w:r w:rsidRPr="00CB56BF">
        <w:rPr>
          <w:rStyle w:val="cls24"/>
          <w:rFonts w:ascii="Arial" w:hAnsi="Arial" w:cs="Arial"/>
          <w:sz w:val="28"/>
          <w:szCs w:val="28"/>
        </w:rPr>
        <w:t>, Школски одбор Основне школе  “</w:t>
      </w:r>
      <w:r w:rsidRPr="00CB56BF">
        <w:rPr>
          <w:rStyle w:val="cls24"/>
          <w:rFonts w:ascii="Arial" w:hAnsi="Arial" w:cs="Arial"/>
          <w:sz w:val="28"/>
          <w:szCs w:val="28"/>
          <w:lang w:val="sr-Cyrl-RS"/>
        </w:rPr>
        <w:t xml:space="preserve"> Јован Поповић“ </w:t>
      </w:r>
      <w:r w:rsidR="00710B82">
        <w:rPr>
          <w:rStyle w:val="cls24"/>
          <w:rFonts w:ascii="Arial" w:hAnsi="Arial" w:cs="Arial"/>
          <w:sz w:val="28"/>
          <w:szCs w:val="28"/>
        </w:rPr>
        <w:t>у Београду,</w:t>
      </w:r>
      <w:r w:rsidR="00710B82">
        <w:rPr>
          <w:rStyle w:val="cls24"/>
          <w:rFonts w:ascii="Arial" w:hAnsi="Arial" w:cs="Arial"/>
          <w:sz w:val="28"/>
          <w:szCs w:val="28"/>
          <w:lang w:val="sr-Cyrl-RS"/>
        </w:rPr>
        <w:t xml:space="preserve">на </w:t>
      </w:r>
      <w:r w:rsidR="00710B82">
        <w:rPr>
          <w:rStyle w:val="cls24"/>
          <w:rFonts w:ascii="Arial" w:hAnsi="Arial" w:cs="Arial"/>
          <w:sz w:val="28"/>
          <w:szCs w:val="28"/>
        </w:rPr>
        <w:t xml:space="preserve"> седници одржаноj дана 28.11.2022</w:t>
      </w:r>
      <w:r w:rsidRPr="00CB56BF">
        <w:rPr>
          <w:rStyle w:val="cls24"/>
          <w:rFonts w:ascii="Arial" w:hAnsi="Arial" w:cs="Arial"/>
          <w:sz w:val="28"/>
          <w:szCs w:val="28"/>
        </w:rPr>
        <w:t xml:space="preserve">.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године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>, jедногласно доноси </w:t>
      </w:r>
    </w:p>
    <w:p w:rsidR="00CA0E89" w:rsidRPr="00CB56BF" w:rsidRDefault="00CA0E89" w:rsidP="00CA0E89">
      <w:pPr>
        <w:pStyle w:val="NoSpacing"/>
        <w:rPr>
          <w:rFonts w:ascii="Arial" w:hAnsi="Arial" w:cs="Arial"/>
          <w:sz w:val="28"/>
          <w:szCs w:val="28"/>
        </w:rPr>
      </w:pPr>
      <w:r w:rsidRPr="00CB56BF">
        <w:rPr>
          <w:rStyle w:val="cls41"/>
          <w:sz w:val="28"/>
          <w:szCs w:val="28"/>
        </w:rPr>
        <w:t>  </w:t>
      </w:r>
    </w:p>
    <w:p w:rsidR="00CA0E89" w:rsidRPr="00CB56BF" w:rsidRDefault="00710B82" w:rsidP="00CA0E89">
      <w:pPr>
        <w:pStyle w:val="cls1"/>
        <w:rPr>
          <w:rFonts w:ascii="Arial" w:hAnsi="Arial" w:cs="Arial"/>
          <w:sz w:val="28"/>
          <w:szCs w:val="28"/>
        </w:rPr>
      </w:pPr>
      <w:r>
        <w:rPr>
          <w:rStyle w:val="cls51"/>
          <w:rFonts w:ascii="Arial" w:hAnsi="Arial" w:cs="Arial"/>
          <w:lang w:val="sr-Cyrl-RS"/>
        </w:rPr>
        <w:t xml:space="preserve">Пословник о Измени и допуни </w:t>
      </w:r>
      <w:r w:rsidR="00CA0E89" w:rsidRPr="00CB56BF">
        <w:rPr>
          <w:rStyle w:val="cls51"/>
          <w:rFonts w:ascii="Arial" w:hAnsi="Arial" w:cs="Arial"/>
        </w:rPr>
        <w:t>Пословник</w:t>
      </w:r>
      <w:r>
        <w:rPr>
          <w:rStyle w:val="cls51"/>
          <w:rFonts w:ascii="Arial" w:hAnsi="Arial" w:cs="Arial"/>
          <w:lang w:val="sr-Cyrl-RS"/>
        </w:rPr>
        <w:t>а</w:t>
      </w:r>
      <w:r w:rsidR="00CA0E89" w:rsidRPr="00CB56BF">
        <w:rPr>
          <w:rStyle w:val="cls51"/>
          <w:rFonts w:ascii="Arial" w:hAnsi="Arial" w:cs="Arial"/>
        </w:rPr>
        <w:t xml:space="preserve"> о организациjи и раду школског одбора  </w:t>
      </w:r>
    </w:p>
    <w:p w:rsidR="00CA0E89" w:rsidRPr="00CB56BF" w:rsidRDefault="00CA0E89" w:rsidP="00CA0E89">
      <w:pPr>
        <w:pStyle w:val="cls7"/>
        <w:rPr>
          <w:rFonts w:ascii="Arial" w:hAnsi="Arial" w:cs="Arial"/>
          <w:sz w:val="28"/>
          <w:szCs w:val="28"/>
        </w:rPr>
      </w:pPr>
      <w:r w:rsidRPr="00CB56BF">
        <w:rPr>
          <w:rStyle w:val="cls61"/>
          <w:rFonts w:ascii="Arial" w:hAnsi="Arial" w:cs="Arial"/>
          <w:sz w:val="28"/>
          <w:szCs w:val="28"/>
          <w:lang w:val="sr-Cyrl-RS"/>
        </w:rPr>
        <w:t>ОШ</w:t>
      </w:r>
      <w:r w:rsidRPr="00CB56BF">
        <w:rPr>
          <w:rStyle w:val="cls61"/>
          <w:rFonts w:ascii="Arial" w:hAnsi="Arial" w:cs="Arial"/>
          <w:sz w:val="28"/>
          <w:szCs w:val="28"/>
        </w:rPr>
        <w:t>" Јован Поповић " у Београду</w:t>
      </w:r>
    </w:p>
    <w:p w:rsidR="00CA0E89" w:rsidRPr="00CB56BF" w:rsidRDefault="00CA0E89" w:rsidP="00CA0E89">
      <w:pPr>
        <w:pStyle w:val="cls8"/>
        <w:rPr>
          <w:rFonts w:ascii="Arial" w:hAnsi="Arial" w:cs="Arial"/>
          <w:sz w:val="28"/>
          <w:szCs w:val="28"/>
        </w:rPr>
      </w:pPr>
      <w:r w:rsidRPr="00CB56BF">
        <w:rPr>
          <w:rStyle w:val="cls41"/>
          <w:sz w:val="28"/>
          <w:szCs w:val="28"/>
        </w:rPr>
        <w:t>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>I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 xml:space="preserve"> Основне одредбе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1.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Овим пословником ближе се уређуjе организациjа и рад Школског одбора Школе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“</w:t>
      </w:r>
      <w:r w:rsidRPr="00CB56BF">
        <w:rPr>
          <w:rStyle w:val="cls24"/>
          <w:rFonts w:ascii="Arial" w:hAnsi="Arial" w:cs="Arial"/>
          <w:sz w:val="28"/>
          <w:szCs w:val="28"/>
          <w:lang w:val="sr-Cyrl-RS"/>
        </w:rPr>
        <w:t xml:space="preserve"> Јован</w:t>
      </w:r>
      <w:proofErr w:type="gramEnd"/>
      <w:r w:rsidRPr="00CB56BF">
        <w:rPr>
          <w:rStyle w:val="cls24"/>
          <w:rFonts w:ascii="Arial" w:hAnsi="Arial" w:cs="Arial"/>
          <w:sz w:val="28"/>
          <w:szCs w:val="28"/>
          <w:lang w:val="sr-Cyrl-RS"/>
        </w:rPr>
        <w:t xml:space="preserve"> Поповић“</w:t>
      </w:r>
      <w:r w:rsidRPr="00CB56BF">
        <w:rPr>
          <w:rStyle w:val="cls24"/>
          <w:rFonts w:ascii="Arial" w:hAnsi="Arial" w:cs="Arial"/>
          <w:sz w:val="28"/>
          <w:szCs w:val="28"/>
        </w:rPr>
        <w:t>(у даљем тексту: Школски одбор), а нарочито: припремање и сазивање седнице, ток седнице и одлучивање, одлучивање без одржавања седнице, одржавање реда на седници, одлагање и прекид седнице, као и вођење записника са седнице Школског одбора.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jе орган управљања у Школи.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има девет чланова, укључуjући и председника.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има и заменика председника Школског одбора.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чине по три представника из реда запослених у Школи, родитеља, односно других законских заступника и три представника на предлог jединице локалне самоуправе.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Чланове Школског одбора из реда запослених предлаже Наставничко веће, а из реда родитеља - Савет родитеља, таjним изjашњавањем.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Чланови Школског одбора се именуjу на мандатни период од четири године.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представља и заступа председник Школског одбора (у даљем тексту: председник), а у случаjу спречености председника, његов заменик.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lastRenderedPageBreak/>
        <w:t>Члан 3.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Председник, односно</w:t>
      </w:r>
      <w:r w:rsidRPr="00CB56BF">
        <w:rPr>
          <w:rStyle w:val="cls131"/>
          <w:sz w:val="28"/>
          <w:szCs w:val="28"/>
        </w:rPr>
        <w:t xml:space="preserve"> </w:t>
      </w:r>
      <w:r w:rsidRPr="00CB56BF">
        <w:rPr>
          <w:rStyle w:val="cls24"/>
          <w:rFonts w:ascii="Arial" w:hAnsi="Arial" w:cs="Arial"/>
          <w:sz w:val="28"/>
          <w:szCs w:val="28"/>
        </w:rPr>
        <w:t>његов заменик и секретар Школе (у даљем тексту: секретар) стараjу се о правилноj примени одредаба овог Пословника.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Одредбе овог Пословника примењуjу се на сва лица коjа присуствуjу седници.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01"/>
          <w:rFonts w:ascii="Arial" w:hAnsi="Arial" w:cs="Arial"/>
          <w:sz w:val="28"/>
          <w:szCs w:val="28"/>
        </w:rPr>
        <w:t>II Конституисање школског одбора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Конститутивну седницу (прва седница новог сазива Школског одбора) сазива и води председник Школског одбора претходног сазива.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На конститутивноj седници се верификуjе мандат нових чланова Школског одбора и врши избор председника, заменика и записничара школског одбора.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5.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Председника бираjу чланови већином гласова од укупног броjа чланова.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Школског одбора и његов заменик именуjу се из различитих структура.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6.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На конститутивноj седници Школски одбор доноси Пословник о раду Школског одбора.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7.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На конститутивноj седници Школски одбор овлашћуjе председника Школског одбора да потписуjе одлуке, решења, налоге и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сл.,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коjи се односе на остваривање поjединачних права директора Школе (решења за годишњи одмор, плаћено и неплаћено одсуство, налог за службени пут итд.).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>II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I Надлежност школског одбора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8.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одбор: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lastRenderedPageBreak/>
        <w:t xml:space="preserve">1)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доноси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Статут, правила понашања у Школи и друге опште акте и даjе сагласност на акт о организациjи и систематизациjи послова;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2)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доноси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предшколски и школски (у даљем тексту: програм образовања и васпитања), развоjни план, годишњи план рада, усваjа извештаjе о њиховом остваривању, вредновању и самовредновању;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3)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утврђуjе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предлог финансиjског плана за припрему буџета Републике Србиjе;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4)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доноси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финансиjски план Школе, у складу са Законом;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5)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усваjа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извештаj о пословању, годишњи обрачун и извештаj о извођењу екскурзиjа, односно наставе у природи;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6)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расписуjе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конкурс за избор директора Школе;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7)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даjе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мишљење и предлаже министру избор директора Школе;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8)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закључуjе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са директором Школе посебан уговор о међусобним правима и обавезама, без заснивања радног односа;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9)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одлучуjе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о правима и обавезама директора Школе;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10)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доноси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одлуку о проширењу делатности Школе;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11)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разматра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12)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доноси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план стручног усавршавања запослених и усваjа извештаj о његовом остваривању;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13)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одлучуjе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по жалби на решење директора;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14)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бира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чланове Конкурсне комисиjе за избор директора Школе и председника Конкурсне комисиjе;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15)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обавља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и друге послове у складу са Законом, актом о оснивању и Статутом. 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>IV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 xml:space="preserve"> Рад школског одбора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9.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ради и одлучуjе на седници.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Седнице Школског одбора одржаваjу се по правилу у просториjама школе.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lastRenderedPageBreak/>
        <w:t>Члан 10.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Седнице се одржаваjу по потреби, у складу са динамиком утврђеном Планом рада Школског одбора, коjи jе саставни део Годишњег плана рада школе.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Инициjативу за одржавање седнице може поднети директор, оснивач, jедна трећина чланова Школског одбора, Наставничко веће и Савет родитеља.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Седнице могу бити редовне и ванредне и одржаваjу се по потреби.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Редовне се</w:t>
      </w:r>
      <w:r w:rsidR="00D34867" w:rsidRPr="00CB56BF">
        <w:rPr>
          <w:rStyle w:val="cls24"/>
          <w:rFonts w:ascii="Arial" w:hAnsi="Arial" w:cs="Arial"/>
          <w:sz w:val="28"/>
          <w:szCs w:val="28"/>
        </w:rPr>
        <w:t>днице се заказуjу наjмање на два</w:t>
      </w:r>
      <w:r w:rsidRPr="00CB56BF">
        <w:rPr>
          <w:rStyle w:val="cls24"/>
          <w:rFonts w:ascii="Arial" w:hAnsi="Arial" w:cs="Arial"/>
          <w:sz w:val="28"/>
          <w:szCs w:val="28"/>
        </w:rPr>
        <w:t xml:space="preserve"> дана пре њеног одржавања.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Ванредне седнице се заказуjу ако jе неопходно по хитном поступку донети одлуку чиjе одлагање ниjе могуће из Законом предвиђених разлога. О хитности одржавања седнице одлучуjе председник Школског одбора.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може, у изузетно хитним случаjевима, одлучивати и без одржавања седнице (писменим путем, телефоном или коришћењем других техничких средстава), ако се томе не противи ниjедан члан Школског одбора</w:t>
      </w:r>
      <w:r w:rsidR="00D34867" w:rsidRPr="00CB56BF">
        <w:rPr>
          <w:rStyle w:val="cls24"/>
          <w:rFonts w:ascii="Arial" w:hAnsi="Arial" w:cs="Arial"/>
          <w:sz w:val="28"/>
          <w:szCs w:val="28"/>
          <w:lang w:val="sr-Cyrl-RS"/>
        </w:rPr>
        <w:t xml:space="preserve">, а </w:t>
      </w:r>
      <w:r w:rsidRPr="00CB56BF">
        <w:rPr>
          <w:rStyle w:val="cls24"/>
          <w:rFonts w:ascii="Arial" w:hAnsi="Arial" w:cs="Arial"/>
          <w:sz w:val="28"/>
          <w:szCs w:val="28"/>
        </w:rPr>
        <w:t>ни директор Школе (у даљем тексту: директор).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 xml:space="preserve">Члан </w:t>
      </w:r>
      <w:r w:rsidRPr="00CB56BF">
        <w:rPr>
          <w:rStyle w:val="cls131"/>
          <w:b/>
          <w:bCs/>
          <w:sz w:val="28"/>
          <w:szCs w:val="28"/>
        </w:rPr>
        <w:t>11.  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Поред чланова Школског одбора, Седницама Школског одбора присуствуjе и учествуjе у његовом раду представник синдиката у Школи, без права одлучивања. 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Седници Школског одбора присуствуjу и учествуjу у његовом раду два представника ученичког парламента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школе</w:t>
      </w:r>
      <w:r w:rsidRPr="00CB56BF">
        <w:rPr>
          <w:rStyle w:val="cls131"/>
          <w:sz w:val="28"/>
          <w:szCs w:val="28"/>
        </w:rPr>
        <w:t xml:space="preserve"> </w:t>
      </w:r>
      <w:r w:rsidRPr="00CB56BF">
        <w:rPr>
          <w:rStyle w:val="cls24"/>
          <w:rFonts w:ascii="Arial" w:hAnsi="Arial" w:cs="Arial"/>
          <w:sz w:val="28"/>
          <w:szCs w:val="28"/>
        </w:rPr>
        <w:t>,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без права одлучивања</w:t>
      </w:r>
      <w:r w:rsidRPr="00CB56BF">
        <w:rPr>
          <w:rStyle w:val="cls131"/>
          <w:sz w:val="28"/>
          <w:szCs w:val="28"/>
        </w:rPr>
        <w:t>.  </w:t>
      </w:r>
    </w:p>
    <w:p w:rsidR="00CA0E89" w:rsidRPr="00CB56BF" w:rsidRDefault="00D34867" w:rsidP="00CA0E89">
      <w:pPr>
        <w:pStyle w:val="cls3"/>
        <w:rPr>
          <w:rFonts w:ascii="Arial" w:hAnsi="Arial" w:cs="Arial"/>
          <w:sz w:val="28"/>
          <w:szCs w:val="28"/>
        </w:rPr>
      </w:pP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 xml:space="preserve">Седницама </w:t>
      </w:r>
      <w:r w:rsidR="00CA0E89" w:rsidRPr="00CB56BF">
        <w:rPr>
          <w:rStyle w:val="cls24"/>
          <w:rFonts w:ascii="Arial" w:hAnsi="Arial" w:cs="Arial"/>
          <w:sz w:val="28"/>
          <w:szCs w:val="28"/>
        </w:rPr>
        <w:t xml:space="preserve"> присуствуjу</w:t>
      </w:r>
      <w:proofErr w:type="gramEnd"/>
      <w:r w:rsidR="00CA0E89" w:rsidRPr="00CB56BF">
        <w:rPr>
          <w:rStyle w:val="cls24"/>
          <w:rFonts w:ascii="Arial" w:hAnsi="Arial" w:cs="Arial"/>
          <w:sz w:val="28"/>
          <w:szCs w:val="28"/>
        </w:rPr>
        <w:t xml:space="preserve"> директор и секретар, а могу присуствовати и друга лица као известиоци по поjединим тачкама дневног реда</w:t>
      </w:r>
      <w:r w:rsidR="00CA0E89" w:rsidRPr="00CB56BF">
        <w:rPr>
          <w:rStyle w:val="cls131"/>
          <w:sz w:val="28"/>
          <w:szCs w:val="28"/>
        </w:rPr>
        <w:t>. 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 xml:space="preserve">Члан </w:t>
      </w:r>
      <w:r w:rsidRPr="00CB56BF">
        <w:rPr>
          <w:rStyle w:val="cls131"/>
          <w:b/>
          <w:bCs/>
          <w:sz w:val="28"/>
          <w:szCs w:val="28"/>
        </w:rPr>
        <w:t>12  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Рад Школског одбора jе jаван.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случаjевима када то налажу интереси школе или правила о чувању пословне таjне, Школски одбор може одлучити да седница или jедан њен део, не буде jавна. У том случаjу седници присуствуjу само лица чиjе jе присуство обавезно.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Када се решава по приговору ученика jавност jе искључена.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lastRenderedPageBreak/>
        <w:t xml:space="preserve">V 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Сазивање и припремање седнице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13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Седнице Школског одбора сазива и њима председава председник.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случаjу његове спречености седницу сазива и њоме председава његов заменик.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14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припреми седнице учествуjу председ</w:t>
      </w:r>
      <w:r w:rsidR="00D34867" w:rsidRPr="00CB56BF">
        <w:rPr>
          <w:rStyle w:val="cls24"/>
          <w:rFonts w:ascii="Arial" w:hAnsi="Arial" w:cs="Arial"/>
          <w:sz w:val="28"/>
          <w:szCs w:val="28"/>
        </w:rPr>
        <w:t>ник Школског одбора, директор, секретар школе</w:t>
      </w:r>
      <w:r w:rsidRPr="00CB56BF">
        <w:rPr>
          <w:rStyle w:val="cls24"/>
          <w:rFonts w:ascii="Arial" w:hAnsi="Arial" w:cs="Arial"/>
          <w:sz w:val="28"/>
          <w:szCs w:val="28"/>
        </w:rPr>
        <w:t xml:space="preserve"> и друга лица за послове из делокруга свога рада, ако су на дневном реду седнице.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Припремање седнице подразумева:  </w:t>
      </w:r>
    </w:p>
    <w:p w:rsidR="00CA0E89" w:rsidRPr="00CB56BF" w:rsidRDefault="00CA0E89" w:rsidP="00CA0E89">
      <w:pPr>
        <w:pStyle w:val="cls15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утврђивање предлога дневног реда</w:t>
      </w:r>
      <w:r w:rsidRPr="00CB56BF">
        <w:rPr>
          <w:rStyle w:val="cls131"/>
          <w:sz w:val="28"/>
          <w:szCs w:val="28"/>
        </w:rPr>
        <w:t>,  </w:t>
      </w:r>
    </w:p>
    <w:p w:rsidR="00CA0E89" w:rsidRPr="00CB56BF" w:rsidRDefault="00CA0E89" w:rsidP="00CA0E89">
      <w:pPr>
        <w:pStyle w:val="cls15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одређивање известиоца по поjединим питањима,  </w:t>
      </w:r>
    </w:p>
    <w:p w:rsidR="00CA0E89" w:rsidRPr="00CB56BF" w:rsidRDefault="00CA0E89" w:rsidP="00CA0E89">
      <w:pPr>
        <w:pStyle w:val="cls15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припремање одговараjућег материjала</w:t>
      </w:r>
      <w:r w:rsidRPr="00CB56BF">
        <w:rPr>
          <w:rStyle w:val="cls131"/>
          <w:sz w:val="28"/>
          <w:szCs w:val="28"/>
        </w:rPr>
        <w:t>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15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предлог дневног реда Школског одбора могу се уврстити само питања из надлежности Школског одбора прописаних Законом и Статутом школе.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16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позиву за седницу се мораjу назначити предлог дневног реда, дан, час и место одржавања седнице.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Позив за седницу мора се до</w:t>
      </w:r>
      <w:r w:rsidR="00D34867" w:rsidRPr="00CB56BF">
        <w:rPr>
          <w:rStyle w:val="cls24"/>
          <w:rFonts w:ascii="Arial" w:hAnsi="Arial" w:cs="Arial"/>
          <w:sz w:val="28"/>
          <w:szCs w:val="28"/>
        </w:rPr>
        <w:t>ставити члановима наjкасниjе два</w:t>
      </w:r>
      <w:r w:rsidRPr="00CB56BF">
        <w:rPr>
          <w:rStyle w:val="cls24"/>
          <w:rFonts w:ascii="Arial" w:hAnsi="Arial" w:cs="Arial"/>
          <w:sz w:val="28"/>
          <w:szCs w:val="28"/>
        </w:rPr>
        <w:t xml:space="preserve"> дана пре одржавања седнице.Изузетно, седница се може сазвати и у краћем року, о чему одлучуjе председник.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Уз позив за седницу се доставља и материjал, односно извод из материjала.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Поjедини материjали се могу доставити и касниjе, на сам дан седнице, уколико из оравданих разлога нису могли да буду достављени раниjе.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 xml:space="preserve">VI 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Tок рада на седници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lastRenderedPageBreak/>
        <w:t>Члан 1</w:t>
      </w:r>
      <w:r w:rsidRPr="00CB56BF">
        <w:rPr>
          <w:rStyle w:val="cls131"/>
          <w:b/>
          <w:bCs/>
          <w:sz w:val="28"/>
          <w:szCs w:val="28"/>
        </w:rPr>
        <w:t>7.  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Седницама Школског одбора председава председник, односно његов заменик.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утврђуjе присутност и одсутност чланова.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ради и одлучуjе на седници коjоj присуствуjе већина чланова Школског одбора (наjмање пет чланова).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Председник отвара седницу и пошто претходно утврди постоjање кворума.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констатуjе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да седница може да почне са радом.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противном, одлаже седницу за 24 сата.  </w:t>
      </w:r>
    </w:p>
    <w:p w:rsidR="00CA0E89" w:rsidRDefault="00CA0E89" w:rsidP="00CA0E89">
      <w:pPr>
        <w:pStyle w:val="cls3"/>
        <w:rPr>
          <w:rStyle w:val="cls24"/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Уколико се ни на одложеноj седници не постигне кворум заказуjе се нова седница на начин предвиђен овим пословником.  </w:t>
      </w:r>
    </w:p>
    <w:p w:rsidR="00710B82" w:rsidRDefault="00710B82" w:rsidP="00CA0E89">
      <w:pPr>
        <w:pStyle w:val="cls3"/>
        <w:rPr>
          <w:rStyle w:val="cls24"/>
          <w:rFonts w:ascii="Arial" w:hAnsi="Arial" w:cs="Arial"/>
          <w:sz w:val="28"/>
          <w:szCs w:val="28"/>
          <w:lang w:val="sr-Cyrl-RS"/>
        </w:rPr>
      </w:pPr>
      <w:r>
        <w:rPr>
          <w:rStyle w:val="cls24"/>
          <w:rFonts w:ascii="Arial" w:hAnsi="Arial" w:cs="Arial"/>
          <w:sz w:val="28"/>
          <w:szCs w:val="28"/>
          <w:lang w:val="sr-Cyrl-RS"/>
        </w:rPr>
        <w:t xml:space="preserve">                                               Члан 17 а.</w:t>
      </w:r>
    </w:p>
    <w:p w:rsidR="00710B82" w:rsidRPr="00710B82" w:rsidRDefault="00710B82" w:rsidP="00CA0E89">
      <w:pPr>
        <w:pStyle w:val="cls3"/>
        <w:rPr>
          <w:rFonts w:ascii="Arial" w:hAnsi="Arial" w:cs="Arial"/>
          <w:sz w:val="28"/>
          <w:szCs w:val="28"/>
          <w:lang w:val="sr-Cyrl-RS"/>
        </w:rPr>
      </w:pPr>
      <w:r>
        <w:rPr>
          <w:rStyle w:val="cls24"/>
          <w:rFonts w:ascii="Arial" w:hAnsi="Arial" w:cs="Arial"/>
          <w:sz w:val="28"/>
          <w:szCs w:val="28"/>
          <w:lang w:val="sr-Cyrl-RS"/>
        </w:rPr>
        <w:t>Члану школског одбора испред Савета родитеља ,престаје мандат на месту члана школског одбора уколико ниједно дете ,а чији је родитељ или старатељ ,поменути члан , није ученик Основне школе где поменути члан обавља функцију.</w:t>
      </w:r>
    </w:p>
    <w:p w:rsidR="00D34867" w:rsidRPr="00CB56BF" w:rsidRDefault="00D34867" w:rsidP="00CA0E89">
      <w:pPr>
        <w:pStyle w:val="cls12"/>
        <w:rPr>
          <w:rStyle w:val="cls111"/>
          <w:rFonts w:ascii="Arial" w:hAnsi="Arial" w:cs="Arial"/>
          <w:sz w:val="28"/>
          <w:szCs w:val="28"/>
        </w:rPr>
      </w:pPr>
    </w:p>
    <w:p w:rsidR="00CA0E89" w:rsidRPr="00CB56BF" w:rsidRDefault="00CA0E89" w:rsidP="00D34867">
      <w:pPr>
        <w:pStyle w:val="cls12"/>
        <w:rPr>
          <w:rFonts w:ascii="Arial" w:hAnsi="Arial" w:cs="Arial"/>
          <w:b/>
          <w:bCs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18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Право и дужност члана школског одбора jе да присуствуjе седници. 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случаjу спречености да присусуствуjе седници, члан jе дужан да обавести секретара наjкасниjе jедан дан пре одржавања седнице.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Оправданост одсуствовања са седнице утврђуjе председник, о чему се обавештава Школски одбор пре почетка седнице.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ће покренути поступак за разрешење дужности члана Школског одбора када утврди да нередовно (наjмање три пута узастпно) неоправдано не присуствуjе седницама. 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19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Школског одбора, односно његов заменик стара се да се рад на седници правилно одвиjа и одржава ред на седници.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има следећа права и дужности: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lastRenderedPageBreak/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стара да се рад на седници одвиjа према утврђеном дневном реду;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даjе реч члановима Школског одбора и другим учесницима на седници;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одобрава у оправданим случаjевима поjединим члановима напуштање седнице;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потписуjе донете одлуке и закључке; 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врши и друге послове у складу са одговараjућим прописима. 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20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Члан Школског одбора има права и дужности: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да присуствуjе седницама Одбора и да активно учествуjе у његовом раду;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да подноси предлоге за доношење одлука, закључака и препорука;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да предложи измене и допуне дневног реда;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врши и друга права и дужности коjе проистичу из одредаба закона, статута и општих аката школе.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21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на седници врши усваjање записника са претходне седнице, а директор подноси извештаj о извршавању донетих одлука.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</w:t>
      </w:r>
      <w:r w:rsidRPr="00CB56BF">
        <w:rPr>
          <w:rStyle w:val="cls131"/>
          <w:b/>
          <w:bCs/>
          <w:sz w:val="28"/>
          <w:szCs w:val="28"/>
        </w:rPr>
        <w:t xml:space="preserve"> 22.  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проглашава коначно утврђени дневни ред седнице, па се прелази на расправљање о поjединим тачкама дневног реда.</w:t>
      </w:r>
      <w:r w:rsidRPr="00CB56BF">
        <w:rPr>
          <w:rStyle w:val="cls131"/>
          <w:sz w:val="28"/>
          <w:szCs w:val="28"/>
        </w:rPr>
        <w:t xml:space="preserve"> 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Поступак разматрања поjедине тачке дневног реда састоjи се из: уводних напомена председника и известиоца, расправе и одлучивања. 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 xml:space="preserve">Члан </w:t>
      </w:r>
      <w:r w:rsidRPr="00CB56BF">
        <w:rPr>
          <w:rStyle w:val="cls131"/>
          <w:b/>
          <w:bCs/>
          <w:sz w:val="28"/>
          <w:szCs w:val="28"/>
        </w:rPr>
        <w:t>23.  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Извештаj о одређеним тачкама дневног реда подноси известилац.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Пошто известилац заврши своjе излагање, председник позива на дискусиjу.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lastRenderedPageBreak/>
        <w:t>Члан 24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току дискусиjе по поjединим питањима дневног реда</w:t>
      </w:r>
      <w:r w:rsidRPr="00CB56BF">
        <w:rPr>
          <w:rStyle w:val="cls131"/>
          <w:sz w:val="28"/>
          <w:szCs w:val="28"/>
        </w:rPr>
        <w:t>,</w:t>
      </w:r>
      <w:r w:rsidRPr="00CB56BF">
        <w:rPr>
          <w:rStyle w:val="cls24"/>
          <w:rFonts w:ascii="Arial" w:hAnsi="Arial" w:cs="Arial"/>
          <w:sz w:val="28"/>
          <w:szCs w:val="28"/>
        </w:rPr>
        <w:t xml:space="preserve"> чланови могу преко председника тражити додатна обjашњења.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Ако jе за давање одговора потребно да се прикупе одређени подаци или посебна документациjа, може се одобрити да се одговор да на наредноj седници.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25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Свако ко жели да учествуjе у расправи мора претходно добити дозволу од председника. Учесници расправе добиjаjу реч по редоследу приjављивања.Приjављени учесник треба да говори само о питању из дневног реда, избегаваjући опширност.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нарочито оправданим случаjевима може се ограничити време говора поjединих учесника у расправи.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</w:t>
      </w:r>
      <w:r w:rsidRPr="00CB56BF">
        <w:rPr>
          <w:rStyle w:val="cls131"/>
          <w:b/>
          <w:bCs/>
          <w:sz w:val="28"/>
          <w:szCs w:val="28"/>
        </w:rPr>
        <w:t>6.  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има право да опомене учесника да се у расправи не удаљава од предмета дневног реда и да у свом излагању буде краћи и конкретниjи. Ако се говорник ни после друге опомене не држи предмета дневног реда, председник ће му одузети реч.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</w:t>
      </w:r>
      <w:r w:rsidRPr="00CB56BF">
        <w:rPr>
          <w:rStyle w:val="cls131"/>
          <w:b/>
          <w:bCs/>
          <w:sz w:val="28"/>
          <w:szCs w:val="28"/>
        </w:rPr>
        <w:t>7.  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Одбор може, на предлог председника или неког другог члана, односно учесника на седници, донети одлуку да се расправа о поjединим питањима прекине да би се предмет поново проучио или да се допуни материjал, односно прибаве потребни подаци до идуће седнице.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</w:t>
      </w:r>
      <w:r w:rsidRPr="00CB56BF">
        <w:rPr>
          <w:rStyle w:val="cls131"/>
          <w:b/>
          <w:bCs/>
          <w:sz w:val="28"/>
          <w:szCs w:val="28"/>
        </w:rPr>
        <w:t>8.  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Расправа о поjединим тачкама дневног реда траjе све док питање о коме се расправља не буде довољно разjашњено да се може донети одлука или закључак.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2</w:t>
      </w:r>
      <w:r w:rsidRPr="00CB56BF">
        <w:rPr>
          <w:rStyle w:val="cls131"/>
          <w:b/>
          <w:bCs/>
          <w:sz w:val="28"/>
          <w:szCs w:val="28"/>
        </w:rPr>
        <w:t>9.  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Када се заврши расправа о поjединоj тачки дневног реда и донесе одлука или закључак прелази се на следећу.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lastRenderedPageBreak/>
        <w:t>Изузетно, може се одлучити да се, с обзиром на повезаност поjединих питања, заjеднички расправља о двема или више тачака дневног реда.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 xml:space="preserve">VII 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Одлучивање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30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ради и одлучуjе на седници коjоj присуствуjе већина чланова Школског одбора (пет чланова).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Одлука jе донета када се за њено усваjање изjасни већина присутних чланова</w:t>
      </w:r>
      <w:r w:rsidRPr="00CB56BF">
        <w:rPr>
          <w:rStyle w:val="cls131"/>
          <w:sz w:val="28"/>
          <w:szCs w:val="28"/>
        </w:rPr>
        <w:t xml:space="preserve"> </w:t>
      </w:r>
      <w:r w:rsidRPr="00CB56BF">
        <w:rPr>
          <w:rStyle w:val="cls24"/>
          <w:rFonts w:ascii="Arial" w:hAnsi="Arial" w:cs="Arial"/>
          <w:sz w:val="28"/>
          <w:szCs w:val="28"/>
        </w:rPr>
        <w:t>Школског одбора</w:t>
      </w:r>
      <w:r w:rsidRPr="00CB56BF">
        <w:rPr>
          <w:rStyle w:val="cls131"/>
          <w:sz w:val="28"/>
          <w:szCs w:val="28"/>
        </w:rPr>
        <w:t>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31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 сваком питању о коjем се расправља на седници, мора се донети одлука или закључак, а може бити утврђено ко треба да их изврши, на коjи начин и у ком року.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Прихваћена формулациjа одлуке уноси се у записник.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32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Ако за решење истог питања има више предлога, председник ставља на гласање поjедине предлоге оним редом како су изложени.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 сваком предлогу гласа се посебно.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33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Гласање jе по правилу jавно.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Чланови Школског одбора гласаjу на таj начин што се изjашњаваjу „за“ или „против“ предлога, уздржаваjу од гласања или издваjаjу мишљење.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случаjу да jе броj гласова «за» или «против» исти гласање се понавља.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Уколико и после поновљеног гласања ниjе донета одлука, заказаће се нова седница на коjоj ће се одлучивати о том питању у року од 24 часа. 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Јавно гласање врши се дизањем руке или поименично. Поименично гласање врши се прозивањем чланова.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lastRenderedPageBreak/>
        <w:t>По завршеном гласању, председник утврђуjе резултат гласања и jавно констатуjе какву jе одлуку донео Школски одбор.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34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Таjно се гласа када Школски одбор то посебно одлучи, или ако jе то утврђено Статутом школе.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Комисиjа од три члана, коjу сачињаваjу председник и два члана коjа изабере Школски одбор, спроводи таjно гласање.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Таjно гласање се врши попуњавањем jеднообразних гласачких листића и спуштањем гласачких листића у кутиjу коjа се налази испред председника.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Комисиjа утврђуjе, а председник проглашава резултат таjног гласања.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35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Када jе дневни ред исцрпљен, председник закључуjе седницу.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 xml:space="preserve">VIII 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Oдлагање и прекид седнице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36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може одлучити да се седница прекине, ако се у току дана не могу решити сва питања из дневног реда и уколико то захтева већина чланова.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37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Седница Школског одбора се прекида: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кад у току седнице броj присутних чланова, услед напуштања седнице буде недовољан за пуноважно одлучивање,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кад због дужег траjања седнице, она не може да се заврши у планирано време,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кад дође до тежег нарушавања реда на седници, а председник ниjе у стању да одређеним мерама успостави ред неопходан за рад седнице.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Седницу Школског одбора прекида председник и заказуjе нову седницу.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lastRenderedPageBreak/>
        <w:t>Прекинута седница се наставља наjкасниjе у року од три дана по прекиду седнице. </w:t>
      </w:r>
      <w:r w:rsidRPr="00CB56BF">
        <w:rPr>
          <w:rStyle w:val="cls131"/>
          <w:sz w:val="28"/>
          <w:szCs w:val="28"/>
        </w:rPr>
        <w:t> 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 xml:space="preserve">IX 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Oдржавање реда на седници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38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Због ометања рада на седницама могу се према члановима и другим позваним лицима изрећи следеће мере:  </w:t>
      </w:r>
    </w:p>
    <w:p w:rsidR="00CA0E89" w:rsidRPr="00CB56BF" w:rsidRDefault="00CA0E89" w:rsidP="00CA0E89">
      <w:pPr>
        <w:pStyle w:val="cls15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опомена   </w:t>
      </w:r>
    </w:p>
    <w:p w:rsidR="00CA0E89" w:rsidRPr="00CB56BF" w:rsidRDefault="00CA0E89" w:rsidP="00CA0E89">
      <w:pPr>
        <w:pStyle w:val="cls15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одузимање речи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39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Опомена се изриче члану коjи своjим понашањем на седници нарушава ред.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Мера одузимање речи се изриче члану коjи нарушава ред, а претходно jе био опоменут.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 xml:space="preserve">X 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Записник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40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На свакоj седници Школског одбора води се записник коjи обавезно садржи: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редни броj седнице (рачунаjући од почетка мандатног периода),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место, датум и време одржавања,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имена присутних и одсутних чланова (навести имена оправдано одсутних),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имена присутних лица коjи нису чланови,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констатациjу да седници присуствуjе потребан броj чланова за пуноважно одлучивање,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усвоjен дневни ред,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формулациjу одлука о коjима се гласало, са назначеним броjем гласова за, против и уздржаних гласова,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lastRenderedPageBreak/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закључке донете о поjединим тачкама дневног реда са назначеним броjем гласова за предлог, против и броjањем уздржаних гласова,</w:t>
      </w:r>
      <w:r w:rsidRPr="00CB56BF">
        <w:rPr>
          <w:rStyle w:val="cls131"/>
          <w:sz w:val="28"/>
          <w:szCs w:val="28"/>
        </w:rPr>
        <w:t>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време када jе седница завршена или прекинута,  </w:t>
      </w:r>
    </w:p>
    <w:p w:rsidR="00CA0E89" w:rsidRPr="00CB56BF" w:rsidRDefault="00CA0E89" w:rsidP="00CA0E89">
      <w:pPr>
        <w:pStyle w:val="cls16"/>
        <w:rPr>
          <w:rFonts w:ascii="Arial" w:hAnsi="Arial" w:cs="Arial"/>
          <w:sz w:val="28"/>
          <w:szCs w:val="28"/>
        </w:rPr>
      </w:pPr>
      <w:r w:rsidRPr="00CB56BF">
        <w:rPr>
          <w:rStyle w:val="cls141"/>
          <w:rFonts w:ascii="Arial" w:hAnsi="Arial" w:cs="Arial"/>
          <w:sz w:val="28"/>
          <w:szCs w:val="28"/>
        </w:rPr>
        <w:t>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41"/>
          <w:rFonts w:ascii="Arial" w:hAnsi="Arial" w:cs="Arial"/>
          <w:sz w:val="28"/>
          <w:szCs w:val="28"/>
        </w:rPr>
        <w:t></w:t>
      </w:r>
      <w:r w:rsidRPr="00CB56BF">
        <w:rPr>
          <w:rStyle w:val="cls101"/>
          <w:rFonts w:ascii="Arial" w:hAnsi="Arial" w:cs="Arial"/>
          <w:sz w:val="28"/>
          <w:szCs w:val="28"/>
        </w:rPr>
        <w:t>потпис председаваjућег и записничара.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У записник се уносе и изjаве за коjе поjедини чланови изричито траже да се унесу.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41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Измене и допуне записника врше се на предлог члана Школског одбора или другог лица коjе jе присуствовало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седници ,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на наредноj седници приликом његовог усваjања.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42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  <w:lang w:val="sr-Cyrl-RS"/>
        </w:rPr>
      </w:pPr>
      <w:r w:rsidRPr="00CB56BF">
        <w:rPr>
          <w:rStyle w:val="cls24"/>
          <w:rFonts w:ascii="Arial" w:hAnsi="Arial" w:cs="Arial"/>
          <w:sz w:val="28"/>
          <w:szCs w:val="28"/>
        </w:rPr>
        <w:t>Записник се саставља и обjављуjе на о</w:t>
      </w:r>
      <w:r w:rsidR="00D34867" w:rsidRPr="00CB56BF">
        <w:rPr>
          <w:rStyle w:val="cls24"/>
          <w:rFonts w:ascii="Arial" w:hAnsi="Arial" w:cs="Arial"/>
          <w:sz w:val="28"/>
          <w:szCs w:val="28"/>
        </w:rPr>
        <w:t xml:space="preserve">гласноj табли Школе након </w:t>
      </w:r>
      <w:r w:rsidR="00D34867" w:rsidRPr="00CB56BF">
        <w:rPr>
          <w:rStyle w:val="cls24"/>
          <w:rFonts w:ascii="Arial" w:hAnsi="Arial" w:cs="Arial"/>
          <w:sz w:val="28"/>
          <w:szCs w:val="28"/>
          <w:lang w:val="sr-Cyrl-RS"/>
        </w:rPr>
        <w:t>усвајања.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 xml:space="preserve">Члан </w:t>
      </w:r>
      <w:r w:rsidRPr="00CB56BF">
        <w:rPr>
          <w:rStyle w:val="cls131"/>
          <w:b/>
          <w:bCs/>
          <w:sz w:val="28"/>
          <w:szCs w:val="28"/>
        </w:rPr>
        <w:t>43.  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За извршавање одлука, закључака и других аката Школског одбора одговоран jе директор.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44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Оригинал записника са евентуалним прилозима чува се у секретариjату школе, као документ траjне вредности. 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91"/>
          <w:sz w:val="28"/>
          <w:szCs w:val="28"/>
        </w:rPr>
        <w:t xml:space="preserve">XI </w:t>
      </w:r>
      <w:r w:rsidRPr="00CB56BF">
        <w:rPr>
          <w:rStyle w:val="cls101"/>
          <w:rFonts w:ascii="Arial" w:hAnsi="Arial" w:cs="Arial"/>
          <w:b/>
          <w:bCs/>
          <w:sz w:val="28"/>
          <w:szCs w:val="28"/>
        </w:rPr>
        <w:t>Kомисиjе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41.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Ради ефикасниjег рада Школски одбор може донети Одлуку о оснивању радних тела – комисиjа.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Комисиjе имаjу наjмање три члана.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комисиjе бира се, по правилу, из реда чланова Школског одбора.  </w:t>
      </w:r>
    </w:p>
    <w:p w:rsidR="00CA0E89" w:rsidRPr="00CB56BF" w:rsidRDefault="00CA0E89" w:rsidP="00CA0E89">
      <w:pPr>
        <w:pStyle w:val="cls18"/>
        <w:rPr>
          <w:rFonts w:ascii="Arial" w:hAnsi="Arial" w:cs="Arial"/>
          <w:sz w:val="28"/>
          <w:szCs w:val="28"/>
        </w:rPr>
      </w:pPr>
      <w:r w:rsidRPr="00CB56BF">
        <w:rPr>
          <w:rStyle w:val="cls171"/>
          <w:rFonts w:ascii="Arial" w:hAnsi="Arial" w:cs="Arial"/>
          <w:sz w:val="28"/>
          <w:szCs w:val="28"/>
        </w:rPr>
        <w:t> Комисиjа за избор директора Школе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42</w:t>
      </w:r>
      <w:r w:rsidRPr="00CB56BF">
        <w:rPr>
          <w:rStyle w:val="cls131"/>
          <w:b/>
          <w:bCs/>
          <w:sz w:val="28"/>
          <w:szCs w:val="28"/>
        </w:rPr>
        <w:t>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lastRenderedPageBreak/>
        <w:t>Школски одбор образуjе комисиjу за избор директора (у даљем тексту: Комисиjа) коjа има непаран броj чланова и спроводи поступак за избор директора, и то: обраду конкурсне документациjе, утврђуjе испуњеност законом прописаних услова за избор директора, обавља интервjу са кандидатима и прибавља мишљење васпитно-образовног, наставничког, односно наставничког и педагошког већа о приjављеним кандидатима.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Чланове Конкурсне комисиjе за избор директора Школе предлаже Наставничко веће на посебноj седници коjоj присуствуjу сви запослени.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Обавезне чланове Комисиjе чине по jедан представник из реда наставника разредне наставе, наставника предметне наставе и ненаставног особља.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Предлог чланова Конкурсне комисиjе доставља се Школском одбору на избор. Школски одбор између предложених чланова бира председника Комисиjе.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43</w:t>
      </w:r>
      <w:r w:rsidRPr="00CB56BF">
        <w:rPr>
          <w:rStyle w:val="cls131"/>
          <w:b/>
          <w:bCs/>
          <w:sz w:val="28"/>
          <w:szCs w:val="28"/>
        </w:rPr>
        <w:t>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Задатак Конкурсне комисиjе за избор директора Школе jе да: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1)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прикупља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и разматра конкурсни материjал и наjпре утврђуjе благовременост и потпуност приjаве кандидата;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2)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утврђуjе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испуњеност услова за избор директора, ценећи и доказ о резултату стручно-педагошког надзора у раду кандидата (извештаj просветног саветника) и резултате стручно-педагошког надзора Школе и оцену спољашњег вредновања (уколико се на конкурс приjавило лице коjе jе претходно обављало дужност директора школе);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3)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сачињава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Извештаj о спроведеном поступку за избор директора, коjи садржи достављену документациjу кандидата и потребна мишљења (мишљење Наставничког већа са посебне седнице коjоj су присуствовали сви запослени, извештаj просветног саветника и оцена спољашњег вредновања из ст. 1.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тач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. 2.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овог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члана) и доставља их Школском одбору у року од осам дана од дана завршетка поступка.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 раду Конкурсне комисиjе за избор директора Школе води се записник.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Записник потписуjу сви чланови Конкурсне комисиjе.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lastRenderedPageBreak/>
        <w:t>Извештаj о спроведеном поступку за избор директора Школе потписуjе председаваjући Конкурсне комисиjе.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44</w:t>
      </w:r>
      <w:r w:rsidRPr="00CB56BF">
        <w:rPr>
          <w:rStyle w:val="cls131"/>
          <w:b/>
          <w:bCs/>
          <w:sz w:val="28"/>
          <w:szCs w:val="28"/>
        </w:rPr>
        <w:t>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разматра Извештаj Конкурсне комисиjе о спроведеном поступку за избор директора Школе, сачињава образложену листу свих кандидата коjи испуњаваjу услове и предлог за избор директора, коjе, заjедно са Извештаjем Комисиjе, доставља министру у року од осам дана од дана достављања Извештаjа Комисиjе. 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сачињава образложену листу свих кандидата коjи испуњаваjу услове за директора Школе.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 xml:space="preserve">Образложену листу кандидата из става 2. </w:t>
      </w:r>
      <w:proofErr w:type="gramStart"/>
      <w:r w:rsidRPr="00CB56BF">
        <w:rPr>
          <w:rStyle w:val="cls24"/>
          <w:rFonts w:ascii="Arial" w:hAnsi="Arial" w:cs="Arial"/>
          <w:sz w:val="28"/>
          <w:szCs w:val="28"/>
        </w:rPr>
        <w:t>овог</w:t>
      </w:r>
      <w:proofErr w:type="gramEnd"/>
      <w:r w:rsidRPr="00CB56BF">
        <w:rPr>
          <w:rStyle w:val="cls24"/>
          <w:rFonts w:ascii="Arial" w:hAnsi="Arial" w:cs="Arial"/>
          <w:sz w:val="28"/>
          <w:szCs w:val="28"/>
        </w:rPr>
        <w:t xml:space="preserve"> члана потписуjе председаваjући Школског одбора.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45</w:t>
      </w:r>
      <w:r w:rsidRPr="00CB56BF">
        <w:rPr>
          <w:rStyle w:val="cls131"/>
          <w:b/>
          <w:bCs/>
          <w:sz w:val="28"/>
          <w:szCs w:val="28"/>
        </w:rPr>
        <w:t>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Школски одбор предлаже кандидата за директора Школе са образложене листе кандидата.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Гласање о предложеним кандидатима за директор</w:t>
      </w:r>
      <w:r w:rsidR="0039585C" w:rsidRPr="00CB56BF">
        <w:rPr>
          <w:rStyle w:val="cls24"/>
          <w:rFonts w:ascii="Arial" w:hAnsi="Arial" w:cs="Arial"/>
          <w:sz w:val="28"/>
          <w:szCs w:val="28"/>
        </w:rPr>
        <w:t xml:space="preserve">а Школе обавља се таjним </w:t>
      </w:r>
      <w:r w:rsidRPr="00CB56BF">
        <w:rPr>
          <w:rStyle w:val="cls24"/>
          <w:rFonts w:ascii="Arial" w:hAnsi="Arial" w:cs="Arial"/>
          <w:sz w:val="28"/>
          <w:szCs w:val="28"/>
        </w:rPr>
        <w:t>гласањем.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Таjно гласање, путем гласачких листића, спроводи председаваjући Школског одбора и jош 2 члана кога изабере Школски одбор на самоj седници. </w:t>
      </w:r>
    </w:p>
    <w:p w:rsidR="00CA0E89" w:rsidRPr="00CB56BF" w:rsidRDefault="00CA0E89" w:rsidP="00CA0E89">
      <w:pPr>
        <w:pStyle w:val="cls3"/>
        <w:rPr>
          <w:rStyle w:val="cls24"/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Одлука о предлогу кандидата за директора Школе донета jе ако jе за jедан предлог гласала већина од укупног броjа чланова Школског одбора. </w:t>
      </w:r>
    </w:p>
    <w:p w:rsidR="0039585C" w:rsidRPr="00CB56BF" w:rsidRDefault="0039585C" w:rsidP="00CA0E89">
      <w:pPr>
        <w:pStyle w:val="cls3"/>
        <w:rPr>
          <w:rFonts w:ascii="Arial" w:hAnsi="Arial" w:cs="Arial"/>
          <w:sz w:val="28"/>
          <w:szCs w:val="28"/>
          <w:lang w:val="sr-Cyrl-RS"/>
        </w:rPr>
      </w:pPr>
      <w:r w:rsidRPr="00CB56BF">
        <w:rPr>
          <w:rStyle w:val="cls24"/>
          <w:rFonts w:ascii="Arial" w:hAnsi="Arial" w:cs="Arial"/>
          <w:sz w:val="28"/>
          <w:szCs w:val="28"/>
          <w:lang w:val="sr-Cyrl-RS"/>
        </w:rPr>
        <w:t>Школски одбор на седници може да одлучи да се гласање обави и јавно.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Јавно гласање се спроводи дизањем руку за предложеног кандидата, по редоследу предлагања кандидата. </w:t>
      </w:r>
    </w:p>
    <w:p w:rsidR="00CA0E89" w:rsidRPr="00CB56BF" w:rsidRDefault="00CA0E89" w:rsidP="00CA0E89">
      <w:pPr>
        <w:pStyle w:val="cls1"/>
        <w:rPr>
          <w:rFonts w:ascii="Arial" w:hAnsi="Arial" w:cs="Arial"/>
          <w:sz w:val="28"/>
          <w:szCs w:val="28"/>
        </w:rPr>
      </w:pPr>
      <w:r w:rsidRPr="00CB56BF">
        <w:rPr>
          <w:rStyle w:val="cls01"/>
          <w:rFonts w:ascii="Arial" w:hAnsi="Arial" w:cs="Arial"/>
          <w:sz w:val="28"/>
          <w:szCs w:val="28"/>
        </w:rPr>
        <w:t>Х</w:t>
      </w:r>
      <w:r w:rsidRPr="00CB56BF">
        <w:rPr>
          <w:rStyle w:val="cls131"/>
          <w:b/>
          <w:bCs/>
          <w:sz w:val="28"/>
          <w:szCs w:val="28"/>
        </w:rPr>
        <w:t xml:space="preserve">II </w:t>
      </w:r>
      <w:r w:rsidRPr="00CB56BF">
        <w:rPr>
          <w:rStyle w:val="cls01"/>
          <w:rFonts w:ascii="Arial" w:hAnsi="Arial" w:cs="Arial"/>
          <w:sz w:val="28"/>
          <w:szCs w:val="28"/>
        </w:rPr>
        <w:t>Завршне одредбе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</w:t>
      </w:r>
      <w:r w:rsidRPr="00CB56BF">
        <w:rPr>
          <w:rStyle w:val="cls131"/>
          <w:b/>
          <w:bCs/>
          <w:sz w:val="28"/>
          <w:szCs w:val="28"/>
        </w:rPr>
        <w:t>6.  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На све оно што jе ниjе регулисано одредбама овог Пословника примењиваће се одредбе Закона и Статута школе.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lastRenderedPageBreak/>
        <w:t>Члан 4</w:t>
      </w:r>
      <w:r w:rsidRPr="00CB56BF">
        <w:rPr>
          <w:rStyle w:val="cls131"/>
          <w:b/>
          <w:bCs/>
          <w:sz w:val="28"/>
          <w:szCs w:val="28"/>
        </w:rPr>
        <w:t>7.  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Тумачење одредаба овог Пословника даjе Школски одбор.  </w:t>
      </w:r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48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Даном ступања на снагу овог Пословника престаjе да важи Пословник о раду Школског одбо</w:t>
      </w:r>
      <w:r w:rsidR="0039585C" w:rsidRPr="00CB56BF">
        <w:rPr>
          <w:rStyle w:val="cls24"/>
          <w:rFonts w:ascii="Arial" w:hAnsi="Arial" w:cs="Arial"/>
          <w:sz w:val="28"/>
          <w:szCs w:val="28"/>
        </w:rPr>
        <w:t xml:space="preserve">ра, дел.број </w:t>
      </w:r>
      <w:r w:rsidR="0039585C" w:rsidRPr="00CB56BF">
        <w:rPr>
          <w:rStyle w:val="cls24"/>
          <w:rFonts w:ascii="Arial" w:hAnsi="Arial" w:cs="Arial"/>
          <w:sz w:val="28"/>
          <w:szCs w:val="28"/>
          <w:lang w:val="sr-Cyrl-RS"/>
        </w:rPr>
        <w:t>1511/1</w:t>
      </w:r>
      <w:r w:rsidR="0039585C" w:rsidRPr="00CB56BF">
        <w:rPr>
          <w:rStyle w:val="cls24"/>
          <w:rFonts w:ascii="Arial" w:hAnsi="Arial" w:cs="Arial"/>
          <w:sz w:val="28"/>
          <w:szCs w:val="28"/>
        </w:rPr>
        <w:t xml:space="preserve"> од 17.09.2015. </w:t>
      </w:r>
      <w:proofErr w:type="gramStart"/>
      <w:r w:rsidR="0039585C" w:rsidRPr="00CB56BF">
        <w:rPr>
          <w:rStyle w:val="cls24"/>
          <w:rFonts w:ascii="Arial" w:hAnsi="Arial" w:cs="Arial"/>
          <w:sz w:val="28"/>
          <w:szCs w:val="28"/>
        </w:rPr>
        <w:t>године</w:t>
      </w:r>
      <w:proofErr w:type="gramEnd"/>
    </w:p>
    <w:p w:rsidR="00CA0E89" w:rsidRPr="00CB56BF" w:rsidRDefault="00CA0E89" w:rsidP="00CA0E89">
      <w:pPr>
        <w:pStyle w:val="cls12"/>
        <w:rPr>
          <w:rFonts w:ascii="Arial" w:hAnsi="Arial" w:cs="Arial"/>
          <w:sz w:val="28"/>
          <w:szCs w:val="28"/>
        </w:rPr>
      </w:pPr>
      <w:r w:rsidRPr="00CB56BF">
        <w:rPr>
          <w:rStyle w:val="cls111"/>
          <w:rFonts w:ascii="Arial" w:hAnsi="Arial" w:cs="Arial"/>
          <w:sz w:val="28"/>
          <w:szCs w:val="28"/>
        </w:rPr>
        <w:t>Члан 49</w:t>
      </w:r>
      <w:r w:rsidRPr="00CB56BF">
        <w:rPr>
          <w:rStyle w:val="cls131"/>
          <w:b/>
          <w:bCs/>
          <w:sz w:val="28"/>
          <w:szCs w:val="28"/>
        </w:rPr>
        <w:t>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Оваj Пословник ступа на снагу осмог дана по обjављивању на огласноj табли школе.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  <w:lang w:val="sr-Cyrl-RS"/>
        </w:rPr>
      </w:pPr>
      <w:r w:rsidRPr="00CB56BF">
        <w:rPr>
          <w:rStyle w:val="cls191"/>
          <w:sz w:val="28"/>
          <w:szCs w:val="28"/>
        </w:rPr>
        <w:t>  </w:t>
      </w:r>
      <w:r w:rsidR="00710B82">
        <w:rPr>
          <w:rStyle w:val="cls191"/>
          <w:sz w:val="28"/>
          <w:szCs w:val="28"/>
          <w:lang w:val="sr-Cyrl-RS"/>
        </w:rPr>
        <w:t>Објављен 07.12.2022</w:t>
      </w:r>
      <w:r w:rsidR="001F051C" w:rsidRPr="00CB56BF">
        <w:rPr>
          <w:rStyle w:val="cls191"/>
          <w:sz w:val="28"/>
          <w:szCs w:val="28"/>
          <w:lang w:val="sr-Cyrl-RS"/>
        </w:rPr>
        <w:t>. године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41"/>
          <w:sz w:val="28"/>
          <w:szCs w:val="28"/>
        </w:rPr>
        <w:t>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</w:rPr>
      </w:pPr>
      <w:r w:rsidRPr="00CB56BF">
        <w:rPr>
          <w:rStyle w:val="cls41"/>
          <w:sz w:val="28"/>
          <w:szCs w:val="28"/>
        </w:rPr>
        <w:t>  </w:t>
      </w:r>
    </w:p>
    <w:p w:rsidR="00CA0E89" w:rsidRPr="00CB56BF" w:rsidRDefault="00CA0E89" w:rsidP="00CA0E89">
      <w:pPr>
        <w:pStyle w:val="cls20"/>
        <w:rPr>
          <w:rFonts w:ascii="Arial" w:hAnsi="Arial" w:cs="Arial"/>
          <w:sz w:val="28"/>
          <w:szCs w:val="28"/>
        </w:rPr>
      </w:pPr>
      <w:r w:rsidRPr="00CB56BF">
        <w:rPr>
          <w:rStyle w:val="cls24"/>
          <w:rFonts w:ascii="Arial" w:hAnsi="Arial" w:cs="Arial"/>
          <w:sz w:val="28"/>
          <w:szCs w:val="28"/>
        </w:rPr>
        <w:t>Председник Школског одбора  </w:t>
      </w:r>
    </w:p>
    <w:p w:rsidR="00CA0E89" w:rsidRPr="00CB56BF" w:rsidRDefault="00CA0E89" w:rsidP="00CA0E89">
      <w:pPr>
        <w:pStyle w:val="cls21"/>
        <w:rPr>
          <w:rFonts w:ascii="Arial" w:hAnsi="Arial" w:cs="Arial"/>
          <w:sz w:val="28"/>
          <w:szCs w:val="28"/>
        </w:rPr>
      </w:pPr>
      <w:r w:rsidRPr="00CB56BF">
        <w:rPr>
          <w:rStyle w:val="cls41"/>
          <w:sz w:val="28"/>
          <w:szCs w:val="28"/>
        </w:rPr>
        <w:t>____________________________  </w:t>
      </w:r>
    </w:p>
    <w:p w:rsidR="00CA0E89" w:rsidRPr="00CB56BF" w:rsidRDefault="00CA0E89" w:rsidP="00CA0E89">
      <w:pPr>
        <w:pStyle w:val="cls3"/>
        <w:rPr>
          <w:rFonts w:ascii="Arial" w:hAnsi="Arial" w:cs="Arial"/>
          <w:sz w:val="28"/>
          <w:szCs w:val="28"/>
          <w:lang w:val="sr-Cyrl-RS"/>
        </w:rPr>
      </w:pPr>
      <w:r w:rsidRPr="00CB56BF">
        <w:rPr>
          <w:rStyle w:val="cls41"/>
          <w:sz w:val="28"/>
          <w:szCs w:val="28"/>
        </w:rPr>
        <w:t>  </w:t>
      </w:r>
      <w:r w:rsidR="0039585C" w:rsidRPr="00CB56BF">
        <w:rPr>
          <w:rStyle w:val="cls41"/>
          <w:sz w:val="28"/>
          <w:szCs w:val="28"/>
          <w:lang w:val="sr-Cyrl-RS"/>
        </w:rPr>
        <w:t xml:space="preserve">                                                       </w:t>
      </w:r>
      <w:r w:rsidR="00D653C5">
        <w:rPr>
          <w:rStyle w:val="cls41"/>
          <w:sz w:val="28"/>
          <w:szCs w:val="28"/>
          <w:lang w:val="sr-Cyrl-RS"/>
        </w:rPr>
        <w:t xml:space="preserve">               </w:t>
      </w:r>
      <w:r w:rsidR="00710B82">
        <w:rPr>
          <w:rStyle w:val="cls41"/>
          <w:sz w:val="28"/>
          <w:szCs w:val="28"/>
          <w:lang w:val="sr-Cyrl-RS"/>
        </w:rPr>
        <w:t>ДУШАН КНЕЖЕВИЋ</w:t>
      </w:r>
      <w:bookmarkStart w:id="0" w:name="_GoBack"/>
      <w:bookmarkEnd w:id="0"/>
    </w:p>
    <w:p w:rsidR="00CA0E89" w:rsidRPr="00CB56BF" w:rsidRDefault="00CA0E89" w:rsidP="00CA0E89">
      <w:pPr>
        <w:pStyle w:val="cls3"/>
        <w:rPr>
          <w:rStyle w:val="cls41"/>
          <w:sz w:val="28"/>
          <w:szCs w:val="28"/>
        </w:rPr>
      </w:pPr>
      <w:r w:rsidRPr="00CB56BF">
        <w:rPr>
          <w:rStyle w:val="cls41"/>
          <w:sz w:val="28"/>
          <w:szCs w:val="28"/>
        </w:rPr>
        <w:t>  </w:t>
      </w:r>
    </w:p>
    <w:p w:rsidR="0039585C" w:rsidRPr="00CB56BF" w:rsidRDefault="0039585C" w:rsidP="00CA0E89">
      <w:pPr>
        <w:pStyle w:val="cls3"/>
        <w:rPr>
          <w:rStyle w:val="cls41"/>
          <w:sz w:val="28"/>
          <w:szCs w:val="28"/>
        </w:rPr>
      </w:pPr>
    </w:p>
    <w:p w:rsidR="0039585C" w:rsidRPr="00CB56BF" w:rsidRDefault="0039585C" w:rsidP="00CA0E89">
      <w:pPr>
        <w:pStyle w:val="cls3"/>
        <w:rPr>
          <w:rStyle w:val="cls41"/>
          <w:sz w:val="28"/>
          <w:szCs w:val="28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  <w:rPr>
          <w:rStyle w:val="cls41"/>
        </w:rPr>
      </w:pPr>
    </w:p>
    <w:p w:rsidR="0039585C" w:rsidRDefault="0039585C" w:rsidP="00CA0E89">
      <w:pPr>
        <w:pStyle w:val="cls3"/>
      </w:pPr>
    </w:p>
    <w:p w:rsidR="00CA0E89" w:rsidRDefault="00CA0E89" w:rsidP="00710B82">
      <w:pPr>
        <w:pStyle w:val="cls3"/>
      </w:pPr>
      <w:r>
        <w:rPr>
          <w:rStyle w:val="cls41"/>
        </w:rPr>
        <w:t>  </w:t>
      </w:r>
    </w:p>
    <w:p w:rsidR="00334A36" w:rsidRDefault="00334A36"/>
    <w:sectPr w:rsidR="0033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89"/>
    <w:rsid w:val="001F051C"/>
    <w:rsid w:val="00334A36"/>
    <w:rsid w:val="0039585C"/>
    <w:rsid w:val="005E2897"/>
    <w:rsid w:val="00710B82"/>
    <w:rsid w:val="00CA0E89"/>
    <w:rsid w:val="00CB56BF"/>
    <w:rsid w:val="00D34867"/>
    <w:rsid w:val="00D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47BF-B85E-49DB-B0FF-5136B0C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3">
    <w:name w:val="cls3"/>
    <w:basedOn w:val="Normal"/>
    <w:rsid w:val="00CA0E89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6">
    <w:name w:val="cls16"/>
    <w:basedOn w:val="Normal"/>
    <w:rsid w:val="00CA0E89"/>
    <w:pPr>
      <w:spacing w:after="120" w:line="240" w:lineRule="auto"/>
      <w:ind w:left="11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8">
    <w:name w:val="cls8"/>
    <w:basedOn w:val="Normal"/>
    <w:rsid w:val="00CA0E89"/>
    <w:pPr>
      <w:spacing w:before="3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7">
    <w:name w:val="cls7"/>
    <w:basedOn w:val="Normal"/>
    <w:rsid w:val="00CA0E89"/>
    <w:pPr>
      <w:spacing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rsid w:val="00CA0E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rsid w:val="00CA0E89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8">
    <w:name w:val="cls18"/>
    <w:basedOn w:val="Normal"/>
    <w:rsid w:val="00CA0E89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2">
    <w:name w:val="cls22"/>
    <w:basedOn w:val="Normal"/>
    <w:rsid w:val="00CA0E89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5">
    <w:name w:val="cls15"/>
    <w:basedOn w:val="Normal"/>
    <w:rsid w:val="00CA0E89"/>
    <w:pPr>
      <w:spacing w:after="120" w:line="240" w:lineRule="auto"/>
      <w:ind w:left="110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1">
    <w:name w:val="cls21"/>
    <w:basedOn w:val="Normal"/>
    <w:rsid w:val="00CA0E89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0">
    <w:name w:val="cls20"/>
    <w:basedOn w:val="Normal"/>
    <w:rsid w:val="00CA0E89"/>
    <w:pPr>
      <w:spacing w:after="12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CA0E89"/>
    <w:rPr>
      <w:rFonts w:ascii="Arial CYR" w:hAnsi="Arial CYR" w:cs="Arial CYR" w:hint="default"/>
      <w:b/>
      <w:bCs/>
      <w:sz w:val="24"/>
      <w:szCs w:val="24"/>
    </w:rPr>
  </w:style>
  <w:style w:type="character" w:customStyle="1" w:styleId="cls24">
    <w:name w:val="cls24"/>
    <w:basedOn w:val="DefaultParagraphFont"/>
    <w:rsid w:val="00CA0E89"/>
    <w:rPr>
      <w:rFonts w:ascii="Arial CYR" w:hAnsi="Arial CYR" w:cs="Arial CYR" w:hint="default"/>
      <w:sz w:val="22"/>
      <w:szCs w:val="22"/>
    </w:rPr>
  </w:style>
  <w:style w:type="character" w:customStyle="1" w:styleId="cls41">
    <w:name w:val="cls41"/>
    <w:basedOn w:val="DefaultParagraphFont"/>
    <w:rsid w:val="00CA0E89"/>
    <w:rPr>
      <w:rFonts w:ascii="Arial" w:hAnsi="Arial" w:cs="Arial" w:hint="default"/>
      <w:sz w:val="24"/>
      <w:szCs w:val="24"/>
    </w:rPr>
  </w:style>
  <w:style w:type="character" w:customStyle="1" w:styleId="cls51">
    <w:name w:val="cls51"/>
    <w:basedOn w:val="DefaultParagraphFont"/>
    <w:rsid w:val="00CA0E89"/>
    <w:rPr>
      <w:rFonts w:ascii="Arial CYR" w:hAnsi="Arial CYR" w:cs="Arial CYR" w:hint="default"/>
      <w:b/>
      <w:bCs/>
      <w:sz w:val="28"/>
      <w:szCs w:val="28"/>
    </w:rPr>
  </w:style>
  <w:style w:type="character" w:customStyle="1" w:styleId="cls61">
    <w:name w:val="cls61"/>
    <w:basedOn w:val="DefaultParagraphFont"/>
    <w:rsid w:val="00CA0E89"/>
    <w:rPr>
      <w:rFonts w:ascii="Arial CYR" w:hAnsi="Arial CYR" w:cs="Arial CYR" w:hint="default"/>
      <w:b/>
      <w:bCs/>
      <w:sz w:val="22"/>
      <w:szCs w:val="22"/>
    </w:rPr>
  </w:style>
  <w:style w:type="character" w:customStyle="1" w:styleId="cls91">
    <w:name w:val="cls91"/>
    <w:basedOn w:val="DefaultParagraphFont"/>
    <w:rsid w:val="00CA0E89"/>
    <w:rPr>
      <w:rFonts w:ascii="Arial" w:hAnsi="Arial" w:cs="Arial" w:hint="default"/>
      <w:b/>
      <w:bCs/>
      <w:sz w:val="24"/>
      <w:szCs w:val="24"/>
    </w:rPr>
  </w:style>
  <w:style w:type="character" w:customStyle="1" w:styleId="cls101">
    <w:name w:val="cls101"/>
    <w:basedOn w:val="DefaultParagraphFont"/>
    <w:rsid w:val="00CA0E89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CA0E89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CA0E89"/>
    <w:rPr>
      <w:rFonts w:ascii="Arial" w:hAnsi="Arial" w:cs="Arial" w:hint="default"/>
    </w:rPr>
  </w:style>
  <w:style w:type="character" w:customStyle="1" w:styleId="cls141">
    <w:name w:val="cls141"/>
    <w:basedOn w:val="DefaultParagraphFont"/>
    <w:rsid w:val="00CA0E89"/>
    <w:rPr>
      <w:rFonts w:ascii="Symbol" w:hAnsi="Symbol" w:hint="default"/>
      <w:sz w:val="22"/>
      <w:szCs w:val="22"/>
    </w:rPr>
  </w:style>
  <w:style w:type="character" w:customStyle="1" w:styleId="cls171">
    <w:name w:val="cls171"/>
    <w:basedOn w:val="DefaultParagraphFont"/>
    <w:rsid w:val="00CA0E89"/>
    <w:rPr>
      <w:rFonts w:ascii="Arial CYR" w:hAnsi="Arial CYR" w:cs="Arial CYR" w:hint="default"/>
      <w:b/>
      <w:bCs/>
      <w:i/>
      <w:iCs/>
      <w:sz w:val="24"/>
      <w:szCs w:val="24"/>
    </w:rPr>
  </w:style>
  <w:style w:type="character" w:customStyle="1" w:styleId="cls191">
    <w:name w:val="cls191"/>
    <w:basedOn w:val="DefaultParagraphFont"/>
    <w:rsid w:val="00CA0E89"/>
    <w:rPr>
      <w:rFonts w:ascii="Arial" w:hAnsi="Arial" w:cs="Arial" w:hint="default"/>
      <w:sz w:val="22"/>
      <w:szCs w:val="22"/>
    </w:rPr>
  </w:style>
  <w:style w:type="paragraph" w:styleId="NoSpacing">
    <w:name w:val="No Spacing"/>
    <w:uiPriority w:val="1"/>
    <w:qFormat/>
    <w:rsid w:val="00CA0E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Sekretar</cp:lastModifiedBy>
  <cp:revision>7</cp:revision>
  <cp:lastPrinted>2022-12-07T11:10:00Z</cp:lastPrinted>
  <dcterms:created xsi:type="dcterms:W3CDTF">2018-02-21T09:21:00Z</dcterms:created>
  <dcterms:modified xsi:type="dcterms:W3CDTF">2022-12-07T11:21:00Z</dcterms:modified>
</cp:coreProperties>
</file>